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34A" w:rsidRPr="0053634A" w:rsidRDefault="0053634A" w:rsidP="005363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53634A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53634A" w:rsidRPr="0053634A" w:rsidRDefault="0053634A" w:rsidP="0053634A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53634A" w:rsidRPr="0053634A" w:rsidRDefault="0053634A" w:rsidP="005363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53634A" w:rsidRPr="0053634A" w:rsidRDefault="0053634A" w:rsidP="005363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53634A" w:rsidRPr="0053634A" w:rsidRDefault="0053634A" w:rsidP="005363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53634A" w:rsidRPr="0053634A" w:rsidRDefault="0053634A" w:rsidP="0053634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53634A" w:rsidRPr="0053634A" w:rsidRDefault="0053634A" w:rsidP="0053634A">
      <w:pPr>
        <w:rPr>
          <w:rFonts w:ascii="Arial" w:eastAsia="Calibri" w:hAnsi="Arial" w:cs="Arial"/>
        </w:rPr>
      </w:pPr>
    </w:p>
    <w:p w:rsidR="0053634A" w:rsidRPr="0053634A" w:rsidRDefault="0053634A" w:rsidP="0053634A">
      <w:pPr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53634A">
        <w:rPr>
          <w:rFonts w:ascii="Arial" w:eastAsia="Calibri" w:hAnsi="Arial" w:cs="Arial"/>
        </w:rPr>
        <w:t xml:space="preserve">                                                       </w:t>
      </w:r>
      <w:r w:rsidR="005743EC">
        <w:rPr>
          <w:rFonts w:ascii="Arial" w:eastAsia="Calibri" w:hAnsi="Arial" w:cs="Arial"/>
        </w:rPr>
        <w:t xml:space="preserve">                Приложение  № 2.4.2 к  А</w:t>
      </w:r>
      <w:r w:rsidRPr="0053634A">
        <w:rPr>
          <w:rFonts w:ascii="Arial" w:eastAsia="Calibri" w:hAnsi="Arial" w:cs="Arial"/>
        </w:rPr>
        <w:t xml:space="preserve">ОП </w:t>
      </w:r>
    </w:p>
    <w:p w:rsidR="0053634A" w:rsidRPr="0053634A" w:rsidRDefault="0053634A" w:rsidP="0053634A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53634A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53634A" w:rsidRPr="0053634A" w:rsidRDefault="0053634A" w:rsidP="0053634A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53634A">
        <w:rPr>
          <w:rFonts w:ascii="Arial" w:eastAsia="Calibri" w:hAnsi="Arial" w:cs="Arial"/>
        </w:rPr>
        <w:t xml:space="preserve">профессиональной адаптации </w:t>
      </w:r>
      <w:r w:rsidRPr="0053634A">
        <w:rPr>
          <w:rFonts w:ascii="Arial" w:eastAsia="Calibri" w:hAnsi="Arial" w:cs="Arial"/>
        </w:rPr>
        <w:br/>
        <w:t xml:space="preserve">по профессии </w:t>
      </w:r>
      <w:r w:rsidRPr="0053634A">
        <w:rPr>
          <w:rFonts w:ascii="Arial" w:eastAsia="Calibri" w:hAnsi="Arial" w:cs="Arial"/>
          <w:u w:val="single"/>
        </w:rPr>
        <w:t>19727 Штукатур</w:t>
      </w:r>
    </w:p>
    <w:p w:rsidR="0053634A" w:rsidRPr="0053634A" w:rsidRDefault="0053634A" w:rsidP="0053634A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53634A">
        <w:rPr>
          <w:rFonts w:ascii="Arial" w:eastAsia="Calibri" w:hAnsi="Arial" w:cs="Arial"/>
          <w:u w:val="single"/>
        </w:rPr>
        <w:t xml:space="preserve">17530 Рабочий зеленого  </w:t>
      </w:r>
      <w:r w:rsidR="00583AD1">
        <w:rPr>
          <w:rFonts w:ascii="Arial" w:eastAsia="Calibri" w:hAnsi="Arial" w:cs="Arial"/>
          <w:u w:val="single"/>
        </w:rPr>
        <w:t>хозяйства</w:t>
      </w:r>
    </w:p>
    <w:p w:rsidR="0053634A" w:rsidRPr="0053634A" w:rsidRDefault="0053634A" w:rsidP="0053634A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53634A" w:rsidRPr="0053634A" w:rsidRDefault="0053634A" w:rsidP="0053634A">
      <w:pPr>
        <w:rPr>
          <w:rFonts w:ascii="Arial" w:eastAsia="Calibri" w:hAnsi="Arial" w:cs="Arial"/>
        </w:rPr>
      </w:pPr>
    </w:p>
    <w:p w:rsidR="0053634A" w:rsidRPr="0053634A" w:rsidRDefault="0053634A" w:rsidP="0053634A">
      <w:pPr>
        <w:rPr>
          <w:rFonts w:ascii="Arial" w:eastAsia="Calibri" w:hAnsi="Arial" w:cs="Arial"/>
        </w:rPr>
      </w:pPr>
    </w:p>
    <w:p w:rsidR="0053634A" w:rsidRPr="0053634A" w:rsidRDefault="0053634A" w:rsidP="0053634A">
      <w:pPr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53634A">
        <w:rPr>
          <w:rFonts w:ascii="Arial" w:eastAsia="Calibri" w:hAnsi="Arial" w:cs="Arial"/>
          <w:b/>
          <w:sz w:val="28"/>
          <w:szCs w:val="28"/>
        </w:rPr>
        <w:t>ПРОГРАММА ПРОИЗВОДСТВЕННОЙ ПРАКТИКИ</w:t>
      </w:r>
    </w:p>
    <w:p w:rsidR="0053634A" w:rsidRPr="0053634A" w:rsidRDefault="00583AD1" w:rsidP="0053634A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ПП.04</w:t>
      </w:r>
      <w:r w:rsidR="0053634A" w:rsidRPr="0053634A">
        <w:rPr>
          <w:rFonts w:ascii="Arial" w:eastAsia="Calibri" w:hAnsi="Arial" w:cs="Arial"/>
          <w:b/>
          <w:bCs/>
          <w:sz w:val="28"/>
          <w:szCs w:val="28"/>
          <w:u w:val="single"/>
        </w:rPr>
        <w:t>.01 Выполнение работ</w:t>
      </w:r>
      <w:r w:rsidR="0053634A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зеленого хозяйства</w:t>
      </w: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3634A" w:rsidP="0053634A">
      <w:pPr>
        <w:tabs>
          <w:tab w:val="left" w:pos="3108"/>
        </w:tabs>
        <w:rPr>
          <w:rFonts w:ascii="Arial" w:eastAsia="Calibri" w:hAnsi="Arial" w:cs="Arial"/>
        </w:rPr>
      </w:pPr>
    </w:p>
    <w:p w:rsidR="0053634A" w:rsidRPr="0053634A" w:rsidRDefault="005743EC" w:rsidP="00583AD1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DD6D3E" w:rsidRPr="002024EF" w:rsidRDefault="00DD6D3E" w:rsidP="00DD6D3E">
      <w:pPr>
        <w:spacing w:after="0"/>
        <w:rPr>
          <w:rFonts w:ascii="Arial" w:eastAsia="Calibri" w:hAnsi="Arial" w:cs="Arial"/>
          <w:sz w:val="24"/>
          <w:szCs w:val="24"/>
        </w:rPr>
      </w:pPr>
      <w:r w:rsidRPr="002024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Рабочая программа </w:t>
      </w:r>
      <w:r w:rsidRPr="002024E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308D1" w:rsidRPr="002024EF">
        <w:rPr>
          <w:rFonts w:ascii="Arial" w:hAnsi="Arial" w:cs="Arial"/>
          <w:sz w:val="24"/>
          <w:szCs w:val="24"/>
        </w:rPr>
        <w:t>ПП 02</w:t>
      </w:r>
      <w:r w:rsidRPr="002024EF">
        <w:rPr>
          <w:rFonts w:ascii="Arial" w:hAnsi="Arial" w:cs="Arial"/>
          <w:sz w:val="24"/>
          <w:szCs w:val="24"/>
        </w:rPr>
        <w:t xml:space="preserve">.01. </w:t>
      </w:r>
      <w:proofErr w:type="gramStart"/>
      <w:r w:rsidRPr="002024EF">
        <w:rPr>
          <w:rFonts w:ascii="Arial" w:hAnsi="Arial" w:cs="Arial"/>
          <w:sz w:val="24"/>
          <w:szCs w:val="24"/>
        </w:rPr>
        <w:t xml:space="preserve">Выполнение работ зеленого хозяйства </w:t>
      </w:r>
      <w:r w:rsidRPr="002024E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разработана на основе требований единого тарифно-квалификационного справочника работ и профессий рабочих (ЕТКС)  (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2024EF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 программ</w:t>
      </w:r>
      <w:proofErr w:type="gramEnd"/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среднего профессионального образования, </w:t>
      </w:r>
      <w:proofErr w:type="gramStart"/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DD6D3E" w:rsidRPr="002024EF" w:rsidRDefault="00DD6D3E" w:rsidP="00DD6D3E">
      <w:pPr>
        <w:suppressAutoHyphens/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D6D3E" w:rsidRPr="002024EF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DD6D3E" w:rsidRPr="002024EF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DD6D3E" w:rsidRPr="002024EF" w:rsidRDefault="00583AD1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DD6D3E" w:rsidRPr="002024EF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DD6D3E" w:rsidRPr="002024EF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DD6D3E"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DD6D3E" w:rsidRPr="002024EF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="00DD6D3E" w:rsidRPr="002024EF">
        <w:rPr>
          <w:rFonts w:ascii="Arial" w:eastAsia="Times New Roman" w:hAnsi="Arial" w:cs="Arial"/>
          <w:sz w:val="24"/>
          <w:szCs w:val="24"/>
          <w:lang w:eastAsia="ru-RU"/>
        </w:rPr>
        <w:t>» (</w:t>
      </w:r>
      <w:proofErr w:type="spellStart"/>
      <w:r w:rsidR="00DD6D3E" w:rsidRPr="002024EF">
        <w:rPr>
          <w:rFonts w:ascii="Arial" w:eastAsia="Times New Roman" w:hAnsi="Arial" w:cs="Arial"/>
          <w:sz w:val="24"/>
          <w:szCs w:val="24"/>
          <w:lang w:eastAsia="ru-RU"/>
        </w:rPr>
        <w:t>Омутинское</w:t>
      </w:r>
      <w:proofErr w:type="spellEnd"/>
      <w:r w:rsidR="00DD6D3E"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отделение)</w:t>
      </w:r>
    </w:p>
    <w:p w:rsidR="00DD6D3E" w:rsidRPr="002024EF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sz w:val="24"/>
          <w:szCs w:val="24"/>
          <w:lang w:eastAsia="ru-RU"/>
        </w:rPr>
        <w:t>Рецензенты:</w:t>
      </w:r>
    </w:p>
    <w:p w:rsidR="00DD6D3E" w:rsidRPr="002024EF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От профессионального сообщества</w:t>
      </w:r>
    </w:p>
    <w:p w:rsidR="00DD6D3E" w:rsidRPr="002024EF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Мюллер Светлана Владимировна ИП </w:t>
      </w: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Цветоцный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салон «Цветик-</w:t>
      </w: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семецветик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DD6D3E" w:rsidRPr="002024EF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="000308D1" w:rsidRPr="002024EF">
        <w:rPr>
          <w:rFonts w:ascii="Arial" w:hAnsi="Arial" w:cs="Arial"/>
          <w:sz w:val="24"/>
          <w:szCs w:val="24"/>
        </w:rPr>
        <w:t>ПП 02</w:t>
      </w:r>
      <w:r w:rsidRPr="002024EF">
        <w:rPr>
          <w:rFonts w:ascii="Arial" w:hAnsi="Arial" w:cs="Arial"/>
          <w:sz w:val="24"/>
          <w:szCs w:val="24"/>
        </w:rPr>
        <w:t>.01. Выполнение работ зеленого хозяйства</w:t>
      </w:r>
    </w:p>
    <w:p w:rsidR="00DD6D3E" w:rsidRPr="002024EF" w:rsidRDefault="00DD6D3E" w:rsidP="00DD6D3E">
      <w:pPr>
        <w:spacing w:after="0"/>
        <w:rPr>
          <w:rFonts w:ascii="Arial" w:eastAsia="Calibri" w:hAnsi="Arial" w:cs="Arial"/>
          <w:sz w:val="24"/>
          <w:szCs w:val="24"/>
        </w:rPr>
      </w:pPr>
      <w:r w:rsidRPr="002024EF">
        <w:rPr>
          <w:rFonts w:ascii="Arial" w:eastAsia="Times New Roman" w:hAnsi="Arial" w:cs="Arial"/>
          <w:sz w:val="24"/>
          <w:szCs w:val="24"/>
          <w:lang w:eastAsia="ar-SA"/>
        </w:rPr>
        <w:t xml:space="preserve">по профессии </w:t>
      </w:r>
      <w:r w:rsidRPr="002024EF">
        <w:rPr>
          <w:rFonts w:ascii="Arial" w:eastAsia="Calibri" w:hAnsi="Arial" w:cs="Arial"/>
          <w:sz w:val="24"/>
          <w:szCs w:val="24"/>
        </w:rPr>
        <w:t xml:space="preserve">17530    Рабочий зеленого </w:t>
      </w:r>
      <w:r w:rsidR="00583AD1">
        <w:rPr>
          <w:rFonts w:ascii="Arial" w:eastAsia="Calibri" w:hAnsi="Arial" w:cs="Arial"/>
          <w:sz w:val="24"/>
          <w:szCs w:val="24"/>
        </w:rPr>
        <w:t>хозяйства</w:t>
      </w:r>
      <w:r w:rsidRPr="002024EF">
        <w:rPr>
          <w:rFonts w:ascii="Arial" w:eastAsia="Calibri" w:hAnsi="Arial" w:cs="Arial"/>
          <w:sz w:val="24"/>
          <w:szCs w:val="24"/>
        </w:rPr>
        <w:t xml:space="preserve"> </w:t>
      </w:r>
    </w:p>
    <w:p w:rsidR="00DD6D3E" w:rsidRPr="002024EF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024EF">
        <w:rPr>
          <w:rFonts w:ascii="Arial" w:eastAsia="Times New Roman" w:hAnsi="Arial" w:cs="Arial"/>
          <w:sz w:val="24"/>
          <w:szCs w:val="24"/>
          <w:lang w:eastAsia="ar-SA"/>
        </w:rPr>
        <w:t>рассмотрена</w:t>
      </w:r>
      <w:proofErr w:type="gramEnd"/>
      <w:r w:rsidRPr="002024EF">
        <w:rPr>
          <w:rFonts w:ascii="Arial" w:eastAsia="Times New Roman" w:hAnsi="Arial" w:cs="Arial"/>
          <w:sz w:val="24"/>
          <w:szCs w:val="24"/>
          <w:lang w:eastAsia="ar-SA"/>
        </w:rPr>
        <w:t xml:space="preserve"> на заседании ЦМК отделения с. Омутинское</w:t>
      </w:r>
    </w:p>
    <w:p w:rsidR="00DD6D3E" w:rsidRPr="002024EF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ГАПОУ ТО «</w:t>
      </w: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</w:t>
      </w:r>
    </w:p>
    <w:p w:rsidR="00DD6D3E" w:rsidRPr="002024EF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Протокол №___ от____________20____ г.</w:t>
      </w:r>
    </w:p>
    <w:p w:rsidR="00DD6D3E" w:rsidRPr="002024EF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Председатель</w:t>
      </w:r>
      <w:r w:rsidR="002024EF">
        <w:rPr>
          <w:rFonts w:ascii="Arial" w:eastAsia="Times New Roman" w:hAnsi="Arial" w:cs="Arial"/>
          <w:sz w:val="24"/>
          <w:szCs w:val="24"/>
          <w:lang w:eastAsia="ru-RU"/>
        </w:rPr>
        <w:t>_______________ /</w:t>
      </w:r>
      <w:r w:rsidR="00583AD1">
        <w:rPr>
          <w:rFonts w:ascii="Arial" w:eastAsia="Times New Roman" w:hAnsi="Arial" w:cs="Arial"/>
          <w:sz w:val="24"/>
          <w:szCs w:val="24"/>
          <w:lang w:eastAsia="ru-RU"/>
        </w:rPr>
        <w:t>Усольцева Г.Н.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>/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2024EF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2024EF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2024EF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Default="00DD6D3E" w:rsidP="002024EF">
      <w:pPr>
        <w:rPr>
          <w:rFonts w:ascii="Arial" w:hAnsi="Arial" w:cs="Arial"/>
          <w:sz w:val="24"/>
          <w:szCs w:val="24"/>
        </w:rPr>
      </w:pPr>
    </w:p>
    <w:p w:rsidR="002024EF" w:rsidRPr="002024EF" w:rsidRDefault="002024EF" w:rsidP="002024EF">
      <w:pPr>
        <w:rPr>
          <w:rFonts w:ascii="Arial" w:hAnsi="Arial" w:cs="Arial"/>
          <w:sz w:val="24"/>
          <w:szCs w:val="24"/>
        </w:rPr>
      </w:pPr>
    </w:p>
    <w:p w:rsidR="00DD6D3E" w:rsidRPr="002024EF" w:rsidRDefault="00DD6D3E" w:rsidP="00DD6D3E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2024EF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100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270"/>
      </w:tblGrid>
      <w:tr w:rsidR="00DD6D3E" w:rsidRPr="002024EF" w:rsidTr="003A5297">
        <w:tc>
          <w:tcPr>
            <w:tcW w:w="8755" w:type="dxa"/>
          </w:tcPr>
          <w:p w:rsidR="00DD6D3E" w:rsidRPr="002024EF" w:rsidRDefault="00DD6D3E" w:rsidP="003A529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DD6D3E" w:rsidRPr="002024EF" w:rsidRDefault="00DD6D3E" w:rsidP="003A5297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D6D3E" w:rsidRPr="002024EF" w:rsidTr="003A5297">
        <w:tc>
          <w:tcPr>
            <w:tcW w:w="8755" w:type="dxa"/>
          </w:tcPr>
          <w:p w:rsidR="00DD6D3E" w:rsidRPr="002024EF" w:rsidRDefault="00DD6D3E" w:rsidP="003A529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1. ПАСПОРТ РАБОЧЕЙ ПРОГРАММЫ ПРОИЗВОДСТВЕННОЙ ПРАКТИКИ</w:t>
            </w:r>
            <w:proofErr w:type="gramStart"/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37A35" w:rsidRPr="002024EF">
              <w:rPr>
                <w:rFonts w:ascii="Arial" w:hAnsi="Arial" w:cs="Arial"/>
                <w:color w:val="000000"/>
                <w:sz w:val="24"/>
                <w:szCs w:val="24"/>
              </w:rPr>
              <w:t xml:space="preserve">   С</w:t>
            </w:r>
            <w:proofErr w:type="gramEnd"/>
            <w:r w:rsidR="00737A35" w:rsidRPr="002024EF">
              <w:rPr>
                <w:rFonts w:ascii="Arial" w:hAnsi="Arial" w:cs="Arial"/>
                <w:color w:val="000000"/>
                <w:sz w:val="24"/>
                <w:szCs w:val="24"/>
              </w:rPr>
              <w:t>тр. 4</w:t>
            </w:r>
          </w:p>
        </w:tc>
        <w:tc>
          <w:tcPr>
            <w:tcW w:w="1270" w:type="dxa"/>
          </w:tcPr>
          <w:p w:rsidR="00DD6D3E" w:rsidRPr="002024EF" w:rsidRDefault="00DD6D3E" w:rsidP="003A529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DD6D3E" w:rsidRPr="002024EF" w:rsidRDefault="00DD6D3E" w:rsidP="003A529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6D3E" w:rsidRPr="002024EF" w:rsidTr="003A5297">
        <w:tc>
          <w:tcPr>
            <w:tcW w:w="8755" w:type="dxa"/>
          </w:tcPr>
          <w:p w:rsidR="00DD6D3E" w:rsidRPr="002024EF" w:rsidRDefault="00DD6D3E" w:rsidP="003A529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2. СТРУКТУРА И СОДЕРЖАНИЕ ПРОИЗВОДСТВЕННОЙ ПРАКТИКИ</w:t>
            </w:r>
            <w:proofErr w:type="gramStart"/>
            <w:r w:rsidR="00737A35" w:rsidRPr="002024E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С</w:t>
            </w:r>
            <w:proofErr w:type="gramEnd"/>
            <w:r w:rsidR="00737A35" w:rsidRPr="002024EF">
              <w:rPr>
                <w:rFonts w:ascii="Arial" w:hAnsi="Arial" w:cs="Arial"/>
                <w:color w:val="000000"/>
                <w:sz w:val="24"/>
                <w:szCs w:val="24"/>
              </w:rPr>
              <w:t>тр. 5</w:t>
            </w: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270" w:type="dxa"/>
          </w:tcPr>
          <w:p w:rsidR="00DD6D3E" w:rsidRPr="002024EF" w:rsidRDefault="00DD6D3E" w:rsidP="003A529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6D3E" w:rsidRPr="002024EF" w:rsidTr="003A5297">
        <w:tc>
          <w:tcPr>
            <w:tcW w:w="8755" w:type="dxa"/>
          </w:tcPr>
          <w:p w:rsidR="00DD6D3E" w:rsidRPr="002024EF" w:rsidRDefault="00DD6D3E" w:rsidP="003A529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2024E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УСЛОВИЯ РЕАЛИЗАЦИИ РАБОЧЕЙ ПРОГРАММЫ </w:t>
            </w: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ПРОИЗВОДСТВЕННОЙ</w:t>
            </w: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 xml:space="preserve">.                                                                                            </w:t>
            </w:r>
            <w:r w:rsidR="00737A35" w:rsidRPr="002024E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Стр. 18</w:t>
            </w:r>
          </w:p>
        </w:tc>
        <w:tc>
          <w:tcPr>
            <w:tcW w:w="1270" w:type="dxa"/>
          </w:tcPr>
          <w:p w:rsidR="00DD6D3E" w:rsidRPr="002024EF" w:rsidRDefault="00DD6D3E" w:rsidP="003A529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6D3E" w:rsidRPr="002024EF" w:rsidTr="003A5297">
        <w:tc>
          <w:tcPr>
            <w:tcW w:w="8755" w:type="dxa"/>
          </w:tcPr>
          <w:p w:rsidR="00DD6D3E" w:rsidRPr="002024EF" w:rsidRDefault="00DD6D3E" w:rsidP="003A529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2024EF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ПРОИЗВОДСТВЕННОЙ</w:t>
            </w: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ПРАКТИКИ</w:t>
            </w:r>
            <w:proofErr w:type="gramStart"/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37A35"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                С</w:t>
            </w:r>
            <w:proofErr w:type="gramEnd"/>
            <w:r w:rsidR="00737A35"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тр. 20</w:t>
            </w:r>
          </w:p>
        </w:tc>
        <w:tc>
          <w:tcPr>
            <w:tcW w:w="1270" w:type="dxa"/>
          </w:tcPr>
          <w:p w:rsidR="00DD6D3E" w:rsidRPr="002024EF" w:rsidRDefault="00DD6D3E" w:rsidP="003A5297">
            <w:pPr>
              <w:ind w:left="-81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D6D3E" w:rsidRPr="002024EF" w:rsidRDefault="00DD6D3E" w:rsidP="00DD6D3E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2024EF">
        <w:rPr>
          <w:rFonts w:ascii="Arial" w:hAnsi="Arial" w:cs="Arial"/>
          <w:color w:val="000000"/>
          <w:sz w:val="24"/>
          <w:szCs w:val="24"/>
        </w:rPr>
        <w:br w:type="page"/>
      </w: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1. </w:t>
      </w:r>
      <w:r w:rsidRPr="002024EF">
        <w:rPr>
          <w:rFonts w:ascii="Arial" w:hAnsi="Arial" w:cs="Arial"/>
          <w:b/>
          <w:color w:val="000000"/>
          <w:sz w:val="24"/>
          <w:szCs w:val="24"/>
        </w:rPr>
        <w:t>ПАСПОРТ РАБОЧЕЙ ПРОГРАММЫ ПРОИЗВОДСТВЕННОЙ ПРАКТИКИ</w:t>
      </w:r>
    </w:p>
    <w:p w:rsidR="00DD6D3E" w:rsidRPr="002024EF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производственной практики является частью основной образовательной программы в соответствии с ФГОС по профессии/специальности </w:t>
      </w: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u w:val="single"/>
          <w:lang w:eastAsia="ru-RU"/>
        </w:rPr>
        <w:t>17530    Рабочий зеленого строительства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в части освоения квалификаций:</w:t>
      </w: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proofErr w:type="spellStart"/>
      <w:r w:rsidRPr="002024EF">
        <w:rPr>
          <w:rFonts w:ascii="Arial" w:eastAsia="Times New Roman" w:hAnsi="Arial" w:cs="Arial"/>
          <w:sz w:val="24"/>
          <w:szCs w:val="24"/>
          <w:u w:val="single"/>
          <w:lang w:eastAsia="ru-RU"/>
        </w:rPr>
        <w:t>Раблочий</w:t>
      </w:r>
      <w:proofErr w:type="spellEnd"/>
      <w:r w:rsidRPr="002024EF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зеленого строительства   </w:t>
      </w:r>
      <w:r w:rsidRPr="002024EF">
        <w:rPr>
          <w:rFonts w:ascii="Arial" w:eastAsia="Times New Roman" w:hAnsi="Arial" w:cs="Arial"/>
          <w:sz w:val="24"/>
          <w:szCs w:val="24"/>
          <w:u w:val="single"/>
          <w:lang w:val="en-US" w:eastAsia="ru-RU"/>
        </w:rPr>
        <w:t>II</w:t>
      </w:r>
      <w:r w:rsidRPr="002024EF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разряда            </w:t>
      </w: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и основных  видов профессиональной деятельности (ВПД): Выращивание, уход и использование декоративных цветочных, древесно-кустарниковых растений в озеленении</w:t>
      </w:r>
    </w:p>
    <w:p w:rsidR="00DD6D3E" w:rsidRPr="002024EF" w:rsidRDefault="00DD6D3E" w:rsidP="00DD6D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024EF">
        <w:rPr>
          <w:rFonts w:ascii="Arial" w:hAnsi="Arial" w:cs="Arial"/>
          <w:b/>
          <w:sz w:val="24"/>
          <w:szCs w:val="24"/>
        </w:rPr>
        <w:t>1.1. Цель и задачи производственной практики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>Цель производственной практики: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- формирование у обучающихся практических умений в рамках освоения профессиональных модулей  по основным видам профессиональной деятельности;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- закрепление теоретических знаний, полученных при изучении базовых дисциплин;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- формирование первичных профессиональных умений и навыков по избранной специальности;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>- приобретение практических навыков будущей профессиональной деятельности.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>Задачи производственной практики: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>уметь: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применять стандарты Единой системы конструкторской документации (далее - ЕСКД) и Системы проектной документации для строительства (далее - СПДС), пользоваться СНиП;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выполнять изыскательские работы на объекте;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пользоваться приборами и инструментами;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проводить инвентаризацию существующей растительности на объекте;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согласовывать юридические вопросы по землеустройству с заинтересованными сторонами;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составлять схему вертикальной планировки и картограмму земляных работ;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составлять </w:t>
      </w:r>
      <w:proofErr w:type="spellStart"/>
      <w:r w:rsidRPr="002024EF">
        <w:rPr>
          <w:rFonts w:ascii="Arial" w:hAnsi="Arial" w:cs="Arial"/>
          <w:sz w:val="24"/>
          <w:szCs w:val="24"/>
        </w:rPr>
        <w:t>предпроектный</w:t>
      </w:r>
      <w:proofErr w:type="spellEnd"/>
      <w:r w:rsidRPr="002024EF">
        <w:rPr>
          <w:rFonts w:ascii="Arial" w:hAnsi="Arial" w:cs="Arial"/>
          <w:sz w:val="24"/>
          <w:szCs w:val="24"/>
        </w:rPr>
        <w:t xml:space="preserve"> план, эскиз и генплан объекта озеленения;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выполнять разбивочные и посадочные чертежи;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применять компьютерные программы при проектировании объектов озеленения;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составлять ведомости объемов различных работ;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рассчитывать сметы на производство различных работ;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составлять календарный график производства различных работ;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согласовывать проектную документацию со смежными организациями, контролирующими органами и заказчиками;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>знать: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источники и способы получения информации;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способы систематизации информации и создания базы данных;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современные технологии садово-паркового и ландшафтного строительства;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проектные технологии;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средства и способы внедрения современных технологий;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методы оценки эффективности внедрения современных технологий;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t xml:space="preserve"> - психологию общения; </w:t>
      </w:r>
    </w:p>
    <w:p w:rsidR="00DD6D3E" w:rsidRPr="002024EF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24EF">
        <w:rPr>
          <w:rFonts w:ascii="Arial" w:hAnsi="Arial" w:cs="Arial"/>
          <w:sz w:val="24"/>
          <w:szCs w:val="24"/>
        </w:rPr>
        <w:lastRenderedPageBreak/>
        <w:t xml:space="preserve">- основы агрономии и технологические процессы агротехнических работ. </w:t>
      </w:r>
    </w:p>
    <w:p w:rsidR="00DD6D3E" w:rsidRPr="002024EF" w:rsidRDefault="00DD6D3E" w:rsidP="00DD6D3E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</w:p>
    <w:p w:rsidR="00DD6D3E" w:rsidRPr="002024EF" w:rsidRDefault="00DD6D3E" w:rsidP="00DD6D3E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024EF">
        <w:rPr>
          <w:rFonts w:ascii="Arial" w:hAnsi="Arial" w:cs="Arial"/>
          <w:color w:val="000000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практического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</w:t>
      </w:r>
    </w:p>
    <w:p w:rsidR="00DD6D3E" w:rsidRPr="002024EF" w:rsidRDefault="00DD6D3E" w:rsidP="00DD6D3E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2024EF">
        <w:rPr>
          <w:rFonts w:ascii="Arial" w:hAnsi="Arial" w:cs="Arial"/>
          <w:b/>
          <w:color w:val="000000"/>
          <w:sz w:val="24"/>
          <w:szCs w:val="24"/>
        </w:rPr>
        <w:t>2. СТРУКТУРА И СОДЕРЖАНИЕ ПРОИЗВОДСТВЕННОЙ ПРАКТИКИ</w:t>
      </w:r>
    </w:p>
    <w:p w:rsidR="00DD6D3E" w:rsidRPr="002024EF" w:rsidRDefault="00DD6D3E" w:rsidP="00DD6D3E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2024EF">
        <w:rPr>
          <w:rFonts w:ascii="Arial" w:hAnsi="Arial" w:cs="Arial"/>
          <w:b/>
          <w:color w:val="000000"/>
          <w:sz w:val="24"/>
          <w:szCs w:val="24"/>
        </w:rPr>
        <w:t xml:space="preserve">2.1. В результате прохождения </w:t>
      </w:r>
      <w:r w:rsidRPr="002024EF">
        <w:rPr>
          <w:rFonts w:ascii="Arial" w:hAnsi="Arial" w:cs="Arial"/>
          <w:b/>
          <w:sz w:val="24"/>
          <w:szCs w:val="24"/>
        </w:rPr>
        <w:t>производственной</w:t>
      </w:r>
      <w:r w:rsidRPr="002024EF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D6D3E" w:rsidRPr="002024EF" w:rsidTr="003A5297">
        <w:tc>
          <w:tcPr>
            <w:tcW w:w="4672" w:type="dxa"/>
          </w:tcPr>
          <w:p w:rsidR="00DD6D3E" w:rsidRPr="002024EF" w:rsidRDefault="00DD6D3E" w:rsidP="003A5297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DD6D3E" w:rsidRPr="002024EF" w:rsidTr="003A5297">
        <w:tc>
          <w:tcPr>
            <w:tcW w:w="4672" w:type="dxa"/>
          </w:tcPr>
          <w:p w:rsidR="00DD6D3E" w:rsidRPr="002024EF" w:rsidRDefault="00DD6D3E" w:rsidP="003A5297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Выращивание, уход и использование декоративных цветочных, древесно-кустарниковых растений в озеленении</w:t>
            </w:r>
          </w:p>
        </w:tc>
        <w:tc>
          <w:tcPr>
            <w:tcW w:w="4673" w:type="dxa"/>
          </w:tcPr>
          <w:p w:rsidR="00DD6D3E" w:rsidRPr="002024EF" w:rsidRDefault="00DD6D3E" w:rsidP="003A529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ПК.3.1. Осуществлять подготовку почвы и семенного материала для выращивания цветочных растений</w:t>
            </w:r>
          </w:p>
          <w:p w:rsidR="00DD6D3E" w:rsidRPr="002024EF" w:rsidRDefault="00DD6D3E" w:rsidP="003A529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 xml:space="preserve">ПК.3.2. Выращивание и уход за декоративными цветочными, </w:t>
            </w:r>
            <w:proofErr w:type="gramStart"/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древесно-кустарниковым</w:t>
            </w:r>
            <w:proofErr w:type="gramEnd"/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 xml:space="preserve"> и растениями</w:t>
            </w:r>
          </w:p>
          <w:p w:rsidR="00DD6D3E" w:rsidRPr="002024EF" w:rsidRDefault="00DD6D3E" w:rsidP="003A529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  <w:p w:rsidR="00DD6D3E" w:rsidRPr="002024EF" w:rsidRDefault="00DD6D3E" w:rsidP="003A529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</w:tr>
    </w:tbl>
    <w:p w:rsidR="00DD6D3E" w:rsidRPr="002024EF" w:rsidRDefault="00DD6D3E" w:rsidP="00DD6D3E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sz w:val="24"/>
          <w:szCs w:val="24"/>
          <w:lang w:eastAsia="ru-RU"/>
        </w:rPr>
        <w:t>2.2. Результатом освоения рабочей программы производственной практики является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DD6D3E" w:rsidRPr="002024EF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профессиональных (ПК) и общих (</w:t>
      </w: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>) компетенций по избранной профессии/специальности и получения опыта практичес</w:t>
      </w:r>
      <w:r w:rsidR="000308D1" w:rsidRPr="002024EF">
        <w:rPr>
          <w:rFonts w:ascii="Arial" w:eastAsia="Times New Roman" w:hAnsi="Arial" w:cs="Arial"/>
          <w:sz w:val="24"/>
          <w:szCs w:val="24"/>
          <w:lang w:eastAsia="ru-RU"/>
        </w:rPr>
        <w:t>кой деятельности в рамках МДК.02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>.01. Технология выращивания цвето</w:t>
      </w:r>
      <w:r w:rsidR="000308D1" w:rsidRPr="002024EF">
        <w:rPr>
          <w:rFonts w:ascii="Arial" w:eastAsia="Times New Roman" w:hAnsi="Arial" w:cs="Arial"/>
          <w:sz w:val="24"/>
          <w:szCs w:val="24"/>
          <w:lang w:eastAsia="ru-RU"/>
        </w:rPr>
        <w:t>чно-декоративных культур, МДК.02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.02. Защита растений </w:t>
      </w:r>
      <w:r w:rsidR="000308D1" w:rsidRPr="002024EF">
        <w:rPr>
          <w:rFonts w:ascii="Arial" w:eastAsia="Times New Roman" w:hAnsi="Arial" w:cs="Arial"/>
          <w:sz w:val="24"/>
          <w:szCs w:val="24"/>
          <w:lang w:eastAsia="ru-RU"/>
        </w:rPr>
        <w:t>от вредителей и болезней, МДК.02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.03. Технология выращивания </w:t>
      </w: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дрревесно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>-кустарниковых культур п</w:t>
      </w:r>
      <w:r w:rsidR="000308D1" w:rsidRPr="002024EF">
        <w:rPr>
          <w:rFonts w:ascii="Arial" w:eastAsia="Times New Roman" w:hAnsi="Arial" w:cs="Arial"/>
          <w:sz w:val="24"/>
          <w:szCs w:val="24"/>
          <w:lang w:eastAsia="ru-RU"/>
        </w:rPr>
        <w:t>о профессиональному модулю ПМ.02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>. Выполнение работ зеленого хозяйства  ООП по основным видам профессиональной деятельности (ВПД)</w:t>
      </w:r>
      <w:r w:rsidRPr="002024EF">
        <w:rPr>
          <w:rFonts w:ascii="Arial" w:hAnsi="Arial" w:cs="Arial"/>
          <w:sz w:val="24"/>
          <w:szCs w:val="24"/>
        </w:rPr>
        <w:t xml:space="preserve"> 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>выращивание, уход и использование декоративных цветочных, древесно-кустарниковых растений в озеленении</w:t>
      </w: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D6D3E" w:rsidRPr="002024EF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 Результаты производственной практики, подлежащие оценке: 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103"/>
      </w:tblGrid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ПК 3.1.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Осуществлять подготовку почвы и семенного материала для выращивания цветочных растений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Выращивание и уход за декоративными цветочными, </w:t>
            </w:r>
            <w:proofErr w:type="gram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ПК 3.3.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Защита декоративных цветочных, древесно-кустарниковых растений от неблагоприятных метеорологических условий, вредителей и 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болезней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ПК 3.4.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и формирование газонов, цветников, посадка декоративных древесно-кустарниковых растений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024E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024EF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024E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024EF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024E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024EF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024E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024EF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024E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024EF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024E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024EF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DD6D3E" w:rsidRPr="002024EF" w:rsidTr="003A5297">
        <w:tc>
          <w:tcPr>
            <w:tcW w:w="1242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024E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024EF">
              <w:rPr>
                <w:rFonts w:ascii="Arial" w:hAnsi="Arial" w:cs="Arial"/>
                <w:sz w:val="24"/>
                <w:szCs w:val="24"/>
              </w:rPr>
              <w:t xml:space="preserve"> 7</w:t>
            </w:r>
          </w:p>
        </w:tc>
        <w:tc>
          <w:tcPr>
            <w:tcW w:w="8103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Исполнять воинскую обязанность*(2), в том числе с применением полученных профессиональных знаний (для юношей).</w:t>
            </w:r>
          </w:p>
        </w:tc>
      </w:tr>
    </w:tbl>
    <w:p w:rsidR="00DD6D3E" w:rsidRPr="002024EF" w:rsidRDefault="00DD6D3E" w:rsidP="00737A3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sz w:val="24"/>
          <w:szCs w:val="24"/>
          <w:lang w:eastAsia="ru-RU"/>
        </w:rPr>
        <w:t>2.3. Результаты производственной практики, подлежащие оценке: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409"/>
        <w:gridCol w:w="2268"/>
        <w:gridCol w:w="2092"/>
      </w:tblGrid>
      <w:tr w:rsidR="00DD6D3E" w:rsidRPr="002024EF" w:rsidTr="003A5297">
        <w:tc>
          <w:tcPr>
            <w:tcW w:w="1384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ВПД</w:t>
            </w:r>
          </w:p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</w:t>
            </w:r>
          </w:p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268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</w:p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DD6D3E" w:rsidRPr="002024EF" w:rsidTr="003A5297">
        <w:tc>
          <w:tcPr>
            <w:tcW w:w="1384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Выращивание, уход и использование декоративных цветочных, древесно-кустарниковых растений в озеленении</w:t>
            </w:r>
          </w:p>
        </w:tc>
        <w:tc>
          <w:tcPr>
            <w:tcW w:w="1418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</w:tc>
        <w:tc>
          <w:tcPr>
            <w:tcW w:w="2409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и свойства почв;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улучшения состава и структуры почв;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характеристики удобрений;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получения компоста;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цветочных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Типы и признаки 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созревания семян и плодов;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специальной обработки семян</w:t>
            </w:r>
          </w:p>
        </w:tc>
        <w:tc>
          <w:tcPr>
            <w:tcW w:w="2268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Оценивать результаты анализа почв;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методики определения структуры почвы;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приемы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раскисления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расщелачивания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почвы;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сбора и сушки семян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методами обмолота и очистки семян;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Отбор почвенных образцов для проведения анализов;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структуры почвы;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добавок, песка, опилок, торфа, компоста для улучшения состава почвы;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удобрений под глубокую перекопку;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Сбор, сушка семян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Обмолот, очистка, подготовка к хранению семян декоративных растений.</w:t>
            </w:r>
          </w:p>
        </w:tc>
      </w:tr>
      <w:tr w:rsidR="00DD6D3E" w:rsidRPr="002024EF" w:rsidTr="003A5297">
        <w:tc>
          <w:tcPr>
            <w:tcW w:w="1384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ПК.3.2. Выращивание и уход за декоративными цветочными, </w:t>
            </w:r>
            <w:proofErr w:type="gram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  <w:tc>
          <w:tcPr>
            <w:tcW w:w="2409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График посева культур, высадки рассады;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вегетативного и генеративного размножения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Методы, сроки стратификации семян;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вегетативного размножения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Виды, способы и схемы посева семян древесных, древесно-кустарниковых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и сроки заготовки черенков;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внесения удобрений и подкормки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свойства мульчи;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обрезки и формирования крон молодых деревьев и кустарников;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Федерации.</w:t>
            </w:r>
          </w:p>
        </w:tc>
        <w:tc>
          <w:tcPr>
            <w:tcW w:w="2268" w:type="dxa"/>
          </w:tcPr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подготовки семян, сортировки луковиц и клубнелуковиц цветочных растений;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пикировки и черенкования декоративных растений;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выгонки луковичных растений;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выращивания отводками саженцев, черенками древесно-кустарниковых растений;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Планировать сроки зеленого черенкования, посадки;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обрезки и формирования кроны молодых деревьев и кустарников;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Составление графика посева культур, высадки рассады;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семян, сортировка луковиц и клубнелуковиц цветочных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Подсадка рассады многолетников, двулетников и луковичных растений на постоянное место;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Выгонка луковичных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Пикировка и черенкование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Подрезка корней в грунте, отделение отводок саженцев древесно-кустарниковых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Заготовка, сортировка и посадка черенков;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Стратификация, посадка семян сеянцев;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Отбор, выкопка и хранение посадочного материала;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Окучивание,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разокучивание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рыхление, мульчирование почвы;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Обрезка, формирование кроны молодых деревьев и кустарников;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удобрений и подкормка растений.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D6D3E" w:rsidRPr="002024EF" w:rsidTr="003A5297">
        <w:tc>
          <w:tcPr>
            <w:tcW w:w="1384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  <w:tc>
          <w:tcPr>
            <w:tcW w:w="2409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защиты декоративных растений от неблагоприятных и опасных метеорологических явлений;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профилактики и борьбы с болезнями и вредителями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Правила безопасности при работе с вредными,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пожар</w:t>
            </w:r>
            <w:proofErr w:type="gram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proofErr w:type="gram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взрывоопасными химическими веществами;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  <w:tc>
          <w:tcPr>
            <w:tcW w:w="2268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простые метеорологические приборы и приборы радиационного контроля;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Определять поврежденные, отмершие части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Измерение солнечной радиации, температурного, водного режима почвы и воздуха;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Обвязка и укрытие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от заморозков дымлением, поливом, мульчированием;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защитных колпаков от дождя;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Глубокая культивация почвы;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Пломбирование дупел, лечение трещин, расколов;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Опрыскивание, опыливание химическими препаратами от вредителей и болезней декоративных растений.</w:t>
            </w:r>
          </w:p>
        </w:tc>
      </w:tr>
      <w:tr w:rsidR="00DD6D3E" w:rsidRPr="002024EF" w:rsidTr="003A5297">
        <w:tc>
          <w:tcPr>
            <w:tcW w:w="1384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D6D3E" w:rsidRPr="002024EF" w:rsidRDefault="00DD6D3E" w:rsidP="003A52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ПК.3.4. Устройств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и формирование газонов, цветников, посадка декоративных древесно-кустарниковых растений</w:t>
            </w:r>
          </w:p>
        </w:tc>
        <w:tc>
          <w:tcPr>
            <w:tcW w:w="2409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Технологии устройства 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газонов;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газонных трав, варианты травосмесей;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Сезонные, морфологические характеристики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создания сложных композиций из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Нормы высева семян, плотности посадки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Внешние признаки декоративных растений;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Породы деревьев, кустарников, их свойства и особенности;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  <w:tc>
          <w:tcPr>
            <w:tcW w:w="2268" w:type="dxa"/>
          </w:tcPr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Отбирать и составлять 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травосмеси;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укатку при засыпке семян растительной смесью;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посадки декоративных растений по рисунку.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Посев травосмеси;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Засыпка семян растительной смесью;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Удаление мхов,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ветрикуляция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ремонт газона;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Планировка, разбивка цветника;</w:t>
            </w:r>
          </w:p>
          <w:p w:rsidR="00DD6D3E" w:rsidRPr="002024EF" w:rsidRDefault="00DD6D3E" w:rsidP="003A5297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Посадка, высадка декоративных растений.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rPr>
          <w:rFonts w:ascii="Arial" w:hAnsi="Arial" w:cs="Arial"/>
          <w:sz w:val="24"/>
          <w:szCs w:val="24"/>
        </w:rPr>
        <w:sectPr w:rsidR="00DD6D3E" w:rsidRPr="002024EF" w:rsidSect="00E45DF9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D6D3E" w:rsidRPr="002024EF" w:rsidRDefault="00DD6D3E" w:rsidP="00737A3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024EF">
        <w:rPr>
          <w:rFonts w:ascii="Arial" w:hAnsi="Arial" w:cs="Arial"/>
          <w:b/>
          <w:bCs/>
          <w:sz w:val="24"/>
          <w:szCs w:val="24"/>
        </w:rPr>
        <w:lastRenderedPageBreak/>
        <w:t>2.4. Тематический план производственной практики</w:t>
      </w:r>
    </w:p>
    <w:tbl>
      <w:tblPr>
        <w:tblpPr w:leftFromText="180" w:rightFromText="180" w:vertAnchor="text" w:horzAnchor="page" w:tblpXSpec="center" w:tblpY="14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0"/>
        <w:gridCol w:w="1318"/>
        <w:gridCol w:w="2122"/>
        <w:gridCol w:w="821"/>
        <w:gridCol w:w="2303"/>
        <w:gridCol w:w="2404"/>
        <w:gridCol w:w="1848"/>
        <w:gridCol w:w="1095"/>
        <w:gridCol w:w="39"/>
        <w:gridCol w:w="1134"/>
        <w:gridCol w:w="1242"/>
      </w:tblGrid>
      <w:tr w:rsidR="00DD6D3E" w:rsidRPr="002024EF" w:rsidTr="003A5297">
        <w:trPr>
          <w:trHeight w:val="981"/>
        </w:trPr>
        <w:tc>
          <w:tcPr>
            <w:tcW w:w="950" w:type="dxa"/>
            <w:vMerge w:val="restart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440" w:type="dxa"/>
            <w:gridSpan w:val="2"/>
            <w:vMerge w:val="restart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821" w:type="dxa"/>
            <w:vMerge w:val="restart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2303" w:type="dxa"/>
            <w:vMerge w:val="restart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404" w:type="dxa"/>
            <w:vMerge w:val="restart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1848" w:type="dxa"/>
            <w:vMerge w:val="restart"/>
            <w:shd w:val="clear" w:color="auto" w:fill="FFFFFF" w:themeFill="background1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1242" w:type="dxa"/>
            <w:vMerge w:val="restart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DD6D3E" w:rsidRPr="002024EF" w:rsidTr="003A5297">
        <w:trPr>
          <w:cantSplit/>
          <w:trHeight w:val="1424"/>
        </w:trPr>
        <w:tc>
          <w:tcPr>
            <w:tcW w:w="950" w:type="dxa"/>
            <w:vMerge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40" w:type="dxa"/>
            <w:gridSpan w:val="2"/>
            <w:vMerge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vMerge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Merge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4" w:type="dxa"/>
            <w:vMerge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8" w:type="dxa"/>
            <w:vMerge/>
            <w:shd w:val="clear" w:color="auto" w:fill="FFFFFF" w:themeFill="background1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D6D3E" w:rsidRPr="002024EF" w:rsidRDefault="00DD6D3E" w:rsidP="003A5297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DD6D3E" w:rsidRPr="002024EF" w:rsidRDefault="00DD6D3E" w:rsidP="003A5297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1242" w:type="dxa"/>
            <w:vMerge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3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3.1.-3.4.</w:t>
            </w:r>
          </w:p>
        </w:tc>
        <w:tc>
          <w:tcPr>
            <w:tcW w:w="3440" w:type="dxa"/>
            <w:gridSpan w:val="2"/>
          </w:tcPr>
          <w:p w:rsidR="00DD6D3E" w:rsidRPr="002024EF" w:rsidRDefault="000308D1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ПМ.02</w:t>
            </w:r>
            <w:r w:rsidR="00DD6D3E" w:rsidRPr="002024EF">
              <w:rPr>
                <w:rFonts w:ascii="Arial" w:hAnsi="Arial" w:cs="Arial"/>
                <w:sz w:val="24"/>
                <w:szCs w:val="24"/>
              </w:rPr>
              <w:t>. Выполнение работ зеленого хозяйства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0308D1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МДК.02</w:t>
            </w:r>
            <w:r w:rsidR="00DD6D3E" w:rsidRPr="002024EF">
              <w:rPr>
                <w:rFonts w:ascii="Arial" w:hAnsi="Arial" w:cs="Arial"/>
                <w:sz w:val="24"/>
                <w:szCs w:val="24"/>
              </w:rPr>
              <w:t>.01. Технология выращивания цветочно-декоративных культур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1. Ознакомление с организацией (предприятием), получение инструктажа по технике безопасности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Ознакомление с организацией (предприятием), получение инструктажа по технике безопасности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Ознакомление с организацией (предприятием)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Изучение инструктажа по технике безопасности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Ответственный подход к виду работ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2. Семенное и вегетативное размножение цветочно-декоративных культур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семенное и вегетативное размножение цветочно-</w:t>
            </w: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декоративных культур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Выполнить семенное и вегетативное размножение цветочно-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декоративных культур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 xml:space="preserve">Качественное выполнение работы 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3. Пикировка всходов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пикировку всходов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пикировку всходов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4. Уход за пикированными растениями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уход за пикированными растениями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уход за пикированными растениями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5. Перевалка и пересадка горшечных растений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перевалку и пересадку горшечных растений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перевалку и пересадку горшечных растений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6. Уход за пересаженными растениями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Merge w:val="restart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Выполнить уход за пересаженными растениями, уход за растениями, полученными рассадным способом, уход за растениями, полученными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безрассадным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 xml:space="preserve"> способом (вегетативным способом)</w:t>
            </w:r>
          </w:p>
        </w:tc>
        <w:tc>
          <w:tcPr>
            <w:tcW w:w="2404" w:type="dxa"/>
            <w:vMerge w:val="restart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Выполнить уход за пересаженными растениями, уход за растениями, полученными рассадным способом, уход за растениями, полученными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безрассадным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способом (вегетативным способом)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7. Уход за растениями, полученными рассадным способом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Тема 8. Уход за растениями, полученными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безрассадным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 xml:space="preserve"> способом (вегетативным способом)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9. Составление проекта клумбы соответствующего стилю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Подбор цветочно-декоративных культур для </w:t>
            </w: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клумбы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Составление проектно-сметной документации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проекта клумбы соответствующего стилю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Подбор цветочно-</w:t>
            </w: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декоративных культур для клумбы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Составление проектно-сметной документации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Выполнить проекта клумбы соответствующего стилю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Подобрать 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цветочно-декоративных культур для клумбы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Составить  проектно-сметной документации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10. Высадка растений в открытый грунт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высадку растений в открытый грунт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высадку растений в открытый грунт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11. Уход за высаженной рассадой в открытом грунте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уход за высаженной рассадой в открытом грунте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уход за высаженной рассадой в открытом грунте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Тема 12. Выполнение работы по устройству и содержанию водоемов,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рокариев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>, альпинариев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Выполнить  работы по устройству и содержанию водоемов,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рокариев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>, альпинариев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Выполнить  работы по устройству и содержанию водоемов,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альпинариев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0308D1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ПМ.02</w:t>
            </w:r>
            <w:r w:rsidR="00DD6D3E" w:rsidRPr="002024EF">
              <w:rPr>
                <w:rFonts w:ascii="Arial" w:hAnsi="Arial" w:cs="Arial"/>
                <w:sz w:val="24"/>
                <w:szCs w:val="24"/>
              </w:rPr>
              <w:t>. Выполнение работ зеленого хозяйства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0308D1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МДК.02</w:t>
            </w:r>
            <w:r w:rsidR="00DD6D3E" w:rsidRPr="002024EF">
              <w:rPr>
                <w:rFonts w:ascii="Arial" w:hAnsi="Arial" w:cs="Arial"/>
                <w:sz w:val="24"/>
                <w:szCs w:val="24"/>
              </w:rPr>
              <w:t>.02. Защита растений от вредителей и болезней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1. Обработка деревьев и кустарников от вредителей и болезней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Выполнить обработку деревьев и кустарников от вредителей и </w:t>
            </w: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болезней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Выполнить обработку деревьев и кустарников от вредителей и 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болезней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0308D1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ПМ.02</w:t>
            </w:r>
            <w:r w:rsidR="00DD6D3E" w:rsidRPr="002024EF">
              <w:rPr>
                <w:rFonts w:ascii="Arial" w:hAnsi="Arial" w:cs="Arial"/>
                <w:sz w:val="24"/>
                <w:szCs w:val="24"/>
              </w:rPr>
              <w:t>. Выполнение работ зеленого хозяйства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0308D1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МДК.02</w:t>
            </w:r>
            <w:r w:rsidR="00DD6D3E" w:rsidRPr="002024EF">
              <w:rPr>
                <w:rFonts w:ascii="Arial" w:hAnsi="Arial" w:cs="Arial"/>
                <w:sz w:val="24"/>
                <w:szCs w:val="24"/>
              </w:rPr>
              <w:t>.03. Технология выращивания древесно-</w:t>
            </w:r>
            <w:proofErr w:type="spellStart"/>
            <w:r w:rsidR="00DD6D3E" w:rsidRPr="002024EF">
              <w:rPr>
                <w:rFonts w:ascii="Arial" w:hAnsi="Arial" w:cs="Arial"/>
                <w:sz w:val="24"/>
                <w:szCs w:val="24"/>
              </w:rPr>
              <w:t>кустарниковы</w:t>
            </w:r>
            <w:proofErr w:type="spellEnd"/>
            <w:r w:rsidR="00DD6D3E" w:rsidRPr="002024EF">
              <w:rPr>
                <w:rFonts w:ascii="Arial" w:hAnsi="Arial" w:cs="Arial"/>
                <w:sz w:val="24"/>
                <w:szCs w:val="24"/>
              </w:rPr>
              <w:t xml:space="preserve"> культур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1. Вегетативное размножение деревьев и кустарников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вегетативное размножение деревьев и кустарников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вегетативное размножение деревьев и кустарников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2. Способы прививки деревьев и кустарников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прививки деревьев и кустарников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прививки деревьев и кустарников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3. Посадка деревьев и кустарников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посадку деревьев и кустарников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посадку деревьев и кустарников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4. Уход за высаженными деревьями и кустарниками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уход за высаженными деревьями и кустарниками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уход за высаженными деревьями и кустарниками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5. Формирование кроны деревьев и кустарников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Формирование кроны деревьев и кустарников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Формирование кроны деревьев и кустарников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6. Создание проекта вертикального озеленения. Подбор растений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Выполнить проект вертикального озеленения. </w:t>
            </w: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Подобрать растения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Выполнить проект вертикального озеленения. 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Подобрать растения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 xml:space="preserve">Качественное выполнение </w:t>
            </w: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Тема 7. Устройство живой изгороди Подбор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древестно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>-кустарниковой растительности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Выполнить устройство живой изгороди. Подбор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древестно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>-кустарниковой растительности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Выполнить устройство живой изгороди. Подбор 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древестно</w:t>
            </w:r>
            <w:proofErr w:type="spell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-кустарниковой растительности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Тема 8. Уход за живой изгородью</w:t>
            </w:r>
          </w:p>
        </w:tc>
        <w:tc>
          <w:tcPr>
            <w:tcW w:w="82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Выполнить уход за живой изгородью</w:t>
            </w: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уход за живой изгородью</w:t>
            </w:r>
          </w:p>
        </w:tc>
        <w:tc>
          <w:tcPr>
            <w:tcW w:w="1848" w:type="dxa"/>
          </w:tcPr>
          <w:p w:rsidR="00DD6D3E" w:rsidRPr="002024EF" w:rsidRDefault="00DD6D3E" w:rsidP="003A5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D6D3E" w:rsidRPr="002024EF" w:rsidTr="003A5297">
        <w:trPr>
          <w:trHeight w:val="302"/>
        </w:trPr>
        <w:tc>
          <w:tcPr>
            <w:tcW w:w="950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часов:180</w:t>
            </w:r>
          </w:p>
        </w:tc>
        <w:tc>
          <w:tcPr>
            <w:tcW w:w="2303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  <w:gridSpan w:val="3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часов:180</w:t>
            </w:r>
          </w:p>
        </w:tc>
      </w:tr>
      <w:tr w:rsidR="00DD6D3E" w:rsidRPr="002024EF" w:rsidTr="003A5297">
        <w:trPr>
          <w:trHeight w:val="302"/>
        </w:trPr>
        <w:tc>
          <w:tcPr>
            <w:tcW w:w="2268" w:type="dxa"/>
            <w:gridSpan w:val="2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8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Промежуточная аттестация в форме зачета/</w:t>
            </w:r>
            <w:proofErr w:type="spell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диф</w:t>
            </w:r>
            <w:proofErr w:type="gram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ачета</w:t>
            </w:r>
            <w:proofErr w:type="spellEnd"/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D6D3E" w:rsidRPr="002024EF" w:rsidRDefault="00DD6D3E" w:rsidP="00DD6D3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D6D3E" w:rsidRPr="002024EF" w:rsidRDefault="00DD6D3E" w:rsidP="00DD6D3E">
      <w:pPr>
        <w:rPr>
          <w:rFonts w:ascii="Arial" w:hAnsi="Arial" w:cs="Arial"/>
          <w:sz w:val="24"/>
          <w:szCs w:val="24"/>
        </w:rPr>
        <w:sectPr w:rsidR="00DD6D3E" w:rsidRPr="002024EF" w:rsidSect="00E45DF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D6D3E" w:rsidRPr="002024EF" w:rsidRDefault="00DD6D3E" w:rsidP="00DD6D3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024EF">
        <w:rPr>
          <w:rFonts w:ascii="Arial" w:hAnsi="Arial" w:cs="Arial"/>
          <w:b/>
          <w:bCs/>
          <w:sz w:val="24"/>
          <w:szCs w:val="24"/>
        </w:rPr>
        <w:lastRenderedPageBreak/>
        <w:t xml:space="preserve">2.5. Содержание </w:t>
      </w:r>
      <w:r w:rsidRPr="002024EF">
        <w:rPr>
          <w:rFonts w:ascii="Arial" w:hAnsi="Arial" w:cs="Arial"/>
          <w:b/>
          <w:sz w:val="24"/>
          <w:szCs w:val="24"/>
        </w:rPr>
        <w:t>производственной</w:t>
      </w:r>
      <w:r w:rsidRPr="002024EF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31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4641"/>
        <w:gridCol w:w="1738"/>
        <w:gridCol w:w="1837"/>
      </w:tblGrid>
      <w:tr w:rsidR="00DD6D3E" w:rsidRPr="002024EF" w:rsidTr="003A5297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производственной </w:t>
            </w: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практики </w:t>
            </w:r>
          </w:p>
        </w:tc>
        <w:tc>
          <w:tcPr>
            <w:tcW w:w="4641" w:type="dxa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FFFFFF" w:themeFill="background1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0308D1" w:rsidP="003A5297">
            <w:pPr>
              <w:pStyle w:val="a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ПМ.02</w:t>
            </w:r>
            <w:r w:rsidR="00DD6D3E"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. Выполнение работ зеленого хозяйства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D6D3E" w:rsidRPr="002024EF" w:rsidRDefault="000308D1" w:rsidP="003A529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МДК.02</w:t>
            </w:r>
            <w:r w:rsidR="00DD6D3E" w:rsidRPr="002024EF">
              <w:rPr>
                <w:rFonts w:ascii="Arial" w:hAnsi="Arial" w:cs="Arial"/>
                <w:b/>
                <w:bCs/>
                <w:sz w:val="24"/>
                <w:szCs w:val="24"/>
              </w:rPr>
              <w:t>.01. Технология выращивания цветочно-декоративных культур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152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13178" w:type="dxa"/>
            <w:gridSpan w:val="4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Выполнить семенное и вегетативное размножение цветочно-декоративных культур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Выполнить пикировку всходов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Выполнить уход за пикированными растениями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4. Выполнить перевалку и пересадку горшечных растений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5. Выполнить уход за пересаженными растениями, уход за растениями, полученными рассадным способом, уход за растениями, полученными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безрассадным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 xml:space="preserve"> способом (вегетативным способом)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6. Выполнить проекта клумбы соответствующего стилю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Подбор цветочно-декоративных культур для клумбы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Составление проектно-сметной документации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7. Выполнить высадку растений в открытый грунт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8. Выполнить уход за высаженной рассадой в открытом грунте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9. Выполнить  работы по устройству и содержанию водоемов,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рокариев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>, альпинариев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1. Ознакомление с организацией (предприятием), получение инструктажа по технике безопасности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Ознакомление с организацией (предприятием), получение инструктажа по технике безопасности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 xml:space="preserve">Тема 2. Семенное и вегетативное размножение цветочно-декоративных </w:t>
            </w:r>
            <w:r w:rsidRPr="002024EF">
              <w:rPr>
                <w:rFonts w:ascii="Arial" w:hAnsi="Arial" w:cs="Arial"/>
                <w:b/>
                <w:sz w:val="24"/>
                <w:szCs w:val="24"/>
              </w:rPr>
              <w:lastRenderedPageBreak/>
              <w:t>культур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Семенное размножение цветочно-</w:t>
            </w: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декоративных культур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Вегетативное размножение цветочно-декоративных культур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3. Пикировка всходов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Подготовка почва грунта, кассет Заполнение кассет почва грунтом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Пикировка всходов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4. Уход за пикированными растениями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Полив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Подкормка удобрением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Прополка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5. Перевалка и пересадка горшечных растений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Перевалка горшечных растений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Пересадка горшечных растений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6. Уход за пересаженными растениями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Притенение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 xml:space="preserve"> от прямых солнечных лучей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Полив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Подкормка удобрением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7. Уход за растениями, полученными рассадным способом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Полив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Подкормка удобрением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Прополка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 xml:space="preserve">Тема 8. Уход за растениями, полученными </w:t>
            </w:r>
            <w:proofErr w:type="spellStart"/>
            <w:r w:rsidRPr="002024EF">
              <w:rPr>
                <w:rFonts w:ascii="Arial" w:hAnsi="Arial" w:cs="Arial"/>
                <w:b/>
                <w:sz w:val="24"/>
                <w:szCs w:val="24"/>
              </w:rPr>
              <w:t>безрассадным</w:t>
            </w:r>
            <w:proofErr w:type="spellEnd"/>
            <w:r w:rsidRPr="002024EF">
              <w:rPr>
                <w:rFonts w:ascii="Arial" w:hAnsi="Arial" w:cs="Arial"/>
                <w:b/>
                <w:sz w:val="24"/>
                <w:szCs w:val="24"/>
              </w:rPr>
              <w:t xml:space="preserve"> способом (вегетативным способом)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Полив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Подкормка удобрением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Прополка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9. Составление проекта клумбы соответствующего стилю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Подбор цветочно-декоративных культур для клумбы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 xml:space="preserve">Составление проектно-сметной </w:t>
            </w:r>
            <w:r w:rsidRPr="002024EF">
              <w:rPr>
                <w:rFonts w:ascii="Arial" w:hAnsi="Arial" w:cs="Arial"/>
                <w:b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Составление проекта клумбы соответствующего стилю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Подбор цветочно-декоративных культур для клумбы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3. Составление проектно-сметной документации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737A35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10. Высадка растений в открытый грунт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Подготовка почвогрунта для высадка растений в открытый грунт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Высадка растений в открытый грунт однолетних культур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Высадка растений в открытый грунт многолетних культур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11. Уход за высаженной рассадой в открытом грунте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Прополка сорных растений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Рыхление почвы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Полив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4. Внесение удобрений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5. Мульчирование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6. Подвязка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7. Прищипка,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пасынкование</w:t>
            </w:r>
            <w:proofErr w:type="spellEnd"/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 xml:space="preserve">Тема 12. Выполнение работы по устройству и содержанию водоемов, </w:t>
            </w:r>
            <w:proofErr w:type="spellStart"/>
            <w:r w:rsidRPr="002024EF">
              <w:rPr>
                <w:rFonts w:ascii="Arial" w:hAnsi="Arial" w:cs="Arial"/>
                <w:b/>
                <w:sz w:val="24"/>
                <w:szCs w:val="24"/>
              </w:rPr>
              <w:t>рокариев</w:t>
            </w:r>
            <w:proofErr w:type="spellEnd"/>
            <w:r w:rsidRPr="002024EF">
              <w:rPr>
                <w:rFonts w:ascii="Arial" w:hAnsi="Arial" w:cs="Arial"/>
                <w:b/>
                <w:sz w:val="24"/>
                <w:szCs w:val="24"/>
              </w:rPr>
              <w:t>, альпинариев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1. Выполнение работы по устройству и содержанию водоемов,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рокариев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>, альпинариев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0308D1" w:rsidP="003A5297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ПМ.02</w:t>
            </w:r>
            <w:r w:rsidR="00DD6D3E" w:rsidRPr="002024EF">
              <w:rPr>
                <w:rFonts w:ascii="Arial" w:hAnsi="Arial" w:cs="Arial"/>
                <w:b/>
                <w:sz w:val="24"/>
                <w:szCs w:val="24"/>
              </w:rPr>
              <w:t>. Выполнение работ зеленого хозяйства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6D3E" w:rsidRPr="002024EF" w:rsidRDefault="000308D1" w:rsidP="003A5297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МДК.02</w:t>
            </w:r>
            <w:r w:rsidR="00DD6D3E" w:rsidRPr="002024EF">
              <w:rPr>
                <w:rFonts w:ascii="Arial" w:hAnsi="Arial" w:cs="Arial"/>
                <w:b/>
                <w:sz w:val="24"/>
                <w:szCs w:val="24"/>
              </w:rPr>
              <w:t>.02. Защита растений от вредителей и болезней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13178" w:type="dxa"/>
            <w:gridSpan w:val="4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Выполнить обработку деревьев и кустарников от вредителей и болезней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1. Обработка деревьев и кустарников от вредителей и болезней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1. Обработка деревьев и кустарников от вредителей 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2. Обработка деревьев и кустарников от  болезней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737A35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0308D1" w:rsidP="003A5297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lastRenderedPageBreak/>
              <w:t>ПМ.02</w:t>
            </w:r>
            <w:r w:rsidR="00DD6D3E" w:rsidRPr="002024EF">
              <w:rPr>
                <w:rFonts w:ascii="Arial" w:hAnsi="Arial" w:cs="Arial"/>
                <w:b/>
                <w:sz w:val="24"/>
                <w:szCs w:val="24"/>
              </w:rPr>
              <w:t>. Выполнение работ зеленого хозяйства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6D3E" w:rsidRPr="002024EF" w:rsidRDefault="000308D1" w:rsidP="003A5297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МДК.02</w:t>
            </w:r>
            <w:r w:rsidR="00DD6D3E" w:rsidRPr="002024EF">
              <w:rPr>
                <w:rFonts w:ascii="Arial" w:hAnsi="Arial" w:cs="Arial"/>
                <w:b/>
                <w:sz w:val="24"/>
                <w:szCs w:val="24"/>
              </w:rPr>
              <w:t>.03. Технология выращивания древесно-</w:t>
            </w:r>
            <w:proofErr w:type="spellStart"/>
            <w:r w:rsidR="00DD6D3E" w:rsidRPr="002024EF">
              <w:rPr>
                <w:rFonts w:ascii="Arial" w:hAnsi="Arial" w:cs="Arial"/>
                <w:b/>
                <w:sz w:val="24"/>
                <w:szCs w:val="24"/>
              </w:rPr>
              <w:t>кустарниковы</w:t>
            </w:r>
            <w:proofErr w:type="spellEnd"/>
            <w:r w:rsidR="00DD6D3E" w:rsidRPr="002024EF">
              <w:rPr>
                <w:rFonts w:ascii="Arial" w:hAnsi="Arial" w:cs="Arial"/>
                <w:b/>
                <w:sz w:val="24"/>
                <w:szCs w:val="24"/>
              </w:rPr>
              <w:t xml:space="preserve"> культур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13178" w:type="dxa"/>
            <w:gridSpan w:val="4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Выполнить вегетативное размножение деревьев и кустарников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Выполнить прививки деревьев и кустарников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Выполнить посадку деревьев и кустарников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4. Выполнить уход за высаженными деревьями и кустарниками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5. Выполнить Формирование кроны деревьев и кустарников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6. Выполнить проект вертикального озеленения. Подобрать растения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7. Выполнить устройство живой изгороди. Подбор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древестно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>-кустарниковой растительности</w:t>
            </w:r>
          </w:p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8. Выполнить уход за живой изгородью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1. Вегетативное размножение деревьев и кустарников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Черенкование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Размножение отводками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Размножение прививками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737A35" w:rsidP="00737A3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2. Способы прививки деревьев и кустарников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Окулировка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Купулировка</w:t>
            </w:r>
            <w:proofErr w:type="spellEnd"/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737A35" w:rsidP="00737A3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3. Посадка деревьев и кустарников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1. Посадка деревьев 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Посадка кустарников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4. Уход за высаженными деревьями и кустарниками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Прополка сорных растений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Рыхление почвы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Полив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4. Внесение удобрений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5. Мульчирование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lastRenderedPageBreak/>
              <w:t>6. Подвязка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5. Формирование кроны деревьев и кустарников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Санитарная обрезка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Формировочная обрезка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Омолаживающая обрезка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6. Создание проекта вертикального озеленения. Подбор растений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Создание проекта вертикального озеленения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Подбор растений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737A35" w:rsidP="00737A3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 xml:space="preserve">Тема 7. Устройство живой изгороди Подбор </w:t>
            </w:r>
            <w:proofErr w:type="spellStart"/>
            <w:r w:rsidRPr="002024EF">
              <w:rPr>
                <w:rFonts w:ascii="Arial" w:hAnsi="Arial" w:cs="Arial"/>
                <w:b/>
                <w:sz w:val="24"/>
                <w:szCs w:val="24"/>
              </w:rPr>
              <w:t>древестно</w:t>
            </w:r>
            <w:proofErr w:type="spellEnd"/>
            <w:r w:rsidRPr="002024EF">
              <w:rPr>
                <w:rFonts w:ascii="Arial" w:hAnsi="Arial" w:cs="Arial"/>
                <w:b/>
                <w:sz w:val="24"/>
                <w:szCs w:val="24"/>
              </w:rPr>
              <w:t>-кустарниковой растительности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 xml:space="preserve">1. Подбор </w:t>
            </w:r>
            <w:proofErr w:type="spellStart"/>
            <w:r w:rsidRPr="002024EF">
              <w:rPr>
                <w:rFonts w:ascii="Arial" w:hAnsi="Arial" w:cs="Arial"/>
                <w:sz w:val="24"/>
                <w:szCs w:val="24"/>
              </w:rPr>
              <w:t>древестно</w:t>
            </w:r>
            <w:proofErr w:type="spellEnd"/>
            <w:r w:rsidRPr="002024EF">
              <w:rPr>
                <w:rFonts w:ascii="Arial" w:hAnsi="Arial" w:cs="Arial"/>
                <w:sz w:val="24"/>
                <w:szCs w:val="24"/>
              </w:rPr>
              <w:t>-кустарниковой растительности.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Устройство живой изгороди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737A35" w:rsidP="00737A3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2024EF" w:rsidTr="003A5297">
        <w:trPr>
          <w:jc w:val="center"/>
        </w:trPr>
        <w:tc>
          <w:tcPr>
            <w:tcW w:w="4962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24EF">
              <w:rPr>
                <w:rFonts w:ascii="Arial" w:hAnsi="Arial" w:cs="Arial"/>
                <w:b/>
                <w:sz w:val="24"/>
                <w:szCs w:val="24"/>
              </w:rPr>
              <w:t>Тема 8. Уход за живой изгородью</w:t>
            </w:r>
          </w:p>
        </w:tc>
        <w:tc>
          <w:tcPr>
            <w:tcW w:w="4641" w:type="dxa"/>
          </w:tcPr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1. Прополка сорных растений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2. Рыхление почвы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3. Полив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4. Внесение удобрений</w:t>
            </w:r>
          </w:p>
          <w:p w:rsidR="00DD6D3E" w:rsidRPr="002024EF" w:rsidRDefault="00DD6D3E" w:rsidP="003A52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5. Мульчирование</w:t>
            </w:r>
          </w:p>
        </w:tc>
        <w:tc>
          <w:tcPr>
            <w:tcW w:w="1738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2024EF" w:rsidRDefault="00DD6D3E" w:rsidP="003A529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2.6. Связь базы практики и формируемых компетенций.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3827"/>
        <w:gridCol w:w="4678"/>
        <w:gridCol w:w="3572"/>
      </w:tblGrid>
      <w:tr w:rsidR="00DD6D3E" w:rsidRPr="002024EF" w:rsidTr="003A5297">
        <w:trPr>
          <w:jc w:val="center"/>
        </w:trPr>
        <w:tc>
          <w:tcPr>
            <w:tcW w:w="1101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27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Наименование, юр. адрес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предприятия/ организации</w:t>
            </w:r>
          </w:p>
        </w:tc>
        <w:tc>
          <w:tcPr>
            <w:tcW w:w="4678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3572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DD6D3E" w:rsidRPr="002024EF" w:rsidTr="003A5297">
        <w:trPr>
          <w:jc w:val="center"/>
        </w:trPr>
        <w:tc>
          <w:tcPr>
            <w:tcW w:w="1101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государственное автономное профессиональное образовательное учреждение Тюменской области «</w:t>
            </w:r>
            <w:proofErr w:type="spellStart"/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Голышмановский</w:t>
            </w:r>
            <w:proofErr w:type="spellEnd"/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агропедагогический колледж» </w:t>
            </w:r>
            <w:proofErr w:type="spellStart"/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Омутинское</w:t>
            </w:r>
            <w:proofErr w:type="spellEnd"/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отделение ул. Герцена 26.</w:t>
            </w:r>
          </w:p>
        </w:tc>
        <w:tc>
          <w:tcPr>
            <w:tcW w:w="4678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Выращивание, уход и использование декоративных цветочных, древесно-кустарниковых растений в озеленении</w:t>
            </w:r>
          </w:p>
        </w:tc>
        <w:tc>
          <w:tcPr>
            <w:tcW w:w="3572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ПК.3.2. Выращивание и уход за декоративными цветочными, </w:t>
            </w:r>
            <w:proofErr w:type="gramStart"/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и </w:t>
            </w:r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растениями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</w:tr>
    </w:tbl>
    <w:p w:rsidR="00DD6D3E" w:rsidRPr="002024EF" w:rsidRDefault="00DD6D3E" w:rsidP="00DD6D3E">
      <w:pPr>
        <w:rPr>
          <w:rFonts w:ascii="Arial" w:hAnsi="Arial" w:cs="Arial"/>
          <w:sz w:val="24"/>
          <w:szCs w:val="24"/>
        </w:rPr>
        <w:sectPr w:rsidR="00DD6D3E" w:rsidRPr="002024EF" w:rsidSect="00E45DF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3. УСЛОВИЯ РЕАЛИЗАЦИИ РАБОЧЕЙ ПРОГРАММЫ </w:t>
      </w:r>
      <w:r w:rsidRPr="002024EF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</w:t>
      </w:r>
      <w:r w:rsidRPr="002024EF">
        <w:rPr>
          <w:rFonts w:ascii="Arial" w:hAnsi="Arial" w:cs="Arial"/>
          <w:sz w:val="24"/>
          <w:szCs w:val="24"/>
        </w:rPr>
        <w:t>производственной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предполагает наличие  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лаборатория цветочно-декоративных растений и дендрологии  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ГАПОУ ТО «</w:t>
      </w: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 (</w:t>
      </w: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Омутинское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отделение)  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024EF">
        <w:rPr>
          <w:rFonts w:ascii="Arial" w:eastAsia="Times New Roman" w:hAnsi="Arial" w:cs="Arial"/>
          <w:b/>
          <w:sz w:val="24"/>
          <w:szCs w:val="24"/>
          <w:lang w:eastAsia="ru-RU"/>
        </w:rPr>
        <w:t>Оснащение: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Ассортимент горшечных растений.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Ассортимент </w:t>
      </w: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луковичного</w:t>
      </w:r>
      <w:proofErr w:type="gram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, клубневого и </w:t>
      </w: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клубнелуковичного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вегетативного материла.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Коллекции гербарных образцов изучаемых видов древесных, кустарниковых и травянистых растений.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Коллекции шишек, плодов, семян.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Садовый инвентарь: термометр, гигрометр, люксметр, лакмусовая бумага, этикетка-колышек (100 </w:t>
      </w:r>
      <w:proofErr w:type="spellStart"/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шт</w:t>
      </w:r>
      <w:proofErr w:type="spellEnd"/>
      <w:proofErr w:type="gram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Список пестицидов и ядохимикатов;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Воронки, штативы, пинцеты, </w:t>
      </w: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препаровальные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иглы, покровные стекла, чашки Петри, химическая посуда;</w:t>
      </w:r>
      <w:proofErr w:type="gramEnd"/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Энтомологические пробирки;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Фильтровальная бумага;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Набор почвенных сит;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Фитогельминтологические сита.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Горшки, контейнеры, кашпо, балконные ящики, стеклянные емкости, сложные цветочницы, поддоны паллета;</w:t>
      </w:r>
      <w:proofErr w:type="gramEnd"/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Различные виды земель и мульчирующих материалов;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Искусственные субстраты;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Стимуляторы и ингибиторы роста;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Органические и неорганические (минеральные) удобрения;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Дезинфицирующие средства для обработки цветочной посуды.</w:t>
      </w:r>
    </w:p>
    <w:p w:rsidR="00DD6D3E" w:rsidRPr="002024EF" w:rsidRDefault="00DD6D3E" w:rsidP="00DD6D3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DD6D3E" w:rsidRPr="002024EF" w:rsidRDefault="00DD6D3E" w:rsidP="00DD6D3E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>Основные источники: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защитного грунта. Учебное пособие. Издательский центр «Академия». 2017. 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 открытого грунта. Учебное пособие.  Издательский центр «Академия». 2018. 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Гусарова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Е.А., </w:t>
      </w:r>
      <w:proofErr w:type="gramStart"/>
      <w:r w:rsidRPr="002024EF">
        <w:rPr>
          <w:rFonts w:ascii="Arial" w:hAnsi="Arial" w:cs="Arial"/>
          <w:bCs/>
          <w:sz w:val="24"/>
          <w:szCs w:val="24"/>
        </w:rPr>
        <w:t>Митина</w:t>
      </w:r>
      <w:proofErr w:type="gramEnd"/>
      <w:r w:rsidRPr="002024EF">
        <w:rPr>
          <w:rFonts w:ascii="Arial" w:hAnsi="Arial" w:cs="Arial"/>
          <w:bCs/>
          <w:sz w:val="24"/>
          <w:szCs w:val="24"/>
        </w:rPr>
        <w:t xml:space="preserve"> Т.В., Полежаев Ю.О. Строительное черчение. М, «Академия». 2018г.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Н.М. Декоративный сад своими руками. Газоны, бордюры, клумбы, альпийские горки. Издательство «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>» 2017.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5. Искусство архитектурно-ландшафтного дизайна/под общей редакцией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Потаева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Г.А. – Ростов н/Д: Феникс, 2016.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lastRenderedPageBreak/>
        <w:t xml:space="preserve">6.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С.Д.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С.С. Благоустройство жилых зон городских территорий. – М.: Изд-во АСВ, 2018.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>7. Крижановская Н.Я. Основы ландшафтного дизайна /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Н.Я.Крижановская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>. – Ростов н</w:t>
      </w:r>
      <w:proofErr w:type="gramStart"/>
      <w:r w:rsidRPr="002024EF">
        <w:rPr>
          <w:rFonts w:ascii="Arial" w:hAnsi="Arial" w:cs="Arial"/>
          <w:bCs/>
          <w:sz w:val="24"/>
          <w:szCs w:val="24"/>
        </w:rPr>
        <w:t>/Д</w:t>
      </w:r>
      <w:proofErr w:type="gramEnd"/>
      <w:r w:rsidRPr="002024EF">
        <w:rPr>
          <w:rFonts w:ascii="Arial" w:hAnsi="Arial" w:cs="Arial"/>
          <w:bCs/>
          <w:sz w:val="24"/>
          <w:szCs w:val="24"/>
        </w:rPr>
        <w:t>: Феникс, 2019.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8.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Пуйческу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Ф.И., Муравьев С.Н., Чванова Н.А. Инженерная графика М.:Академия,2011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>Дополнительные источники: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Абадяева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Е.Н.   Русский ландшафтный дизайн.  Аксёнов Е.С.  Декоративные растения.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Кассанелли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Н. Декоративные кустарники, живые изгороди и газоны. Издательство 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>« Клуб семейного досуга» Харьков. 2017.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Н.М. Строительство водоёмов на участке своими руками. Издательство «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» 2019. 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Лысиков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А.Б. Альпийские горки. Элементы садового дизайна. Издательство Кладезь-Букс Москва. 2018.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5.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Шиканян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Т. Д. Садовые дорожки. Элементы садового дизайна. Издательство Кладезь-Букс Москва. 2018.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6.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Королькова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С. Всё о самых лучших садовых и комнатных  растениях. Издательство «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Астрель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>» Владимир. 2017.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7.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Гарнизоненко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Т.С. Справочник современного ландшафтного дизайнера. – Ростов н/Д</w:t>
      </w:r>
      <w:proofErr w:type="gramStart"/>
      <w:r w:rsidRPr="002024EF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2024EF">
        <w:rPr>
          <w:rFonts w:ascii="Arial" w:hAnsi="Arial" w:cs="Arial"/>
          <w:bCs/>
          <w:sz w:val="24"/>
          <w:szCs w:val="24"/>
        </w:rPr>
        <w:t xml:space="preserve"> Феникс, 2019.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024EF">
        <w:rPr>
          <w:rFonts w:ascii="Arial" w:hAnsi="Arial" w:cs="Arial"/>
          <w:bCs/>
          <w:sz w:val="24"/>
          <w:szCs w:val="24"/>
        </w:rPr>
        <w:t xml:space="preserve">8. Денисов В.Н., </w:t>
      </w:r>
      <w:proofErr w:type="spellStart"/>
      <w:r w:rsidRPr="002024EF">
        <w:rPr>
          <w:rFonts w:ascii="Arial" w:hAnsi="Arial" w:cs="Arial"/>
          <w:bCs/>
          <w:sz w:val="24"/>
          <w:szCs w:val="24"/>
        </w:rPr>
        <w:t>Лукманов</w:t>
      </w:r>
      <w:proofErr w:type="spellEnd"/>
      <w:r w:rsidRPr="002024EF">
        <w:rPr>
          <w:rFonts w:ascii="Arial" w:hAnsi="Arial" w:cs="Arial"/>
          <w:bCs/>
          <w:sz w:val="24"/>
          <w:szCs w:val="24"/>
        </w:rPr>
        <w:t xml:space="preserve"> Ю.Х. Благоустройство территорий жилой застройки. – СПб</w:t>
      </w:r>
      <w:proofErr w:type="gramStart"/>
      <w:r w:rsidRPr="002024EF">
        <w:rPr>
          <w:rFonts w:ascii="Arial" w:hAnsi="Arial" w:cs="Arial"/>
          <w:bCs/>
          <w:sz w:val="24"/>
          <w:szCs w:val="24"/>
        </w:rPr>
        <w:t xml:space="preserve">.: </w:t>
      </w:r>
      <w:proofErr w:type="gramEnd"/>
      <w:r w:rsidRPr="002024EF">
        <w:rPr>
          <w:rFonts w:ascii="Arial" w:hAnsi="Arial" w:cs="Arial"/>
          <w:bCs/>
          <w:sz w:val="24"/>
          <w:szCs w:val="24"/>
        </w:rPr>
        <w:t>МАНЭБ, 2018.</w:t>
      </w:r>
    </w:p>
    <w:p w:rsidR="00DD6D3E" w:rsidRPr="002024EF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 Общие требования к организации образовательного процесса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024EF">
        <w:rPr>
          <w:rFonts w:ascii="Arial" w:hAnsi="Arial" w:cs="Arial"/>
          <w:sz w:val="24"/>
          <w:szCs w:val="24"/>
        </w:rPr>
        <w:t xml:space="preserve">           Производственная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практика  проводится мастерами производственного обучения и/или преподавателями профессионального цикла: преподаватели и мастера спец. дисциплин.</w:t>
      </w:r>
    </w:p>
    <w:p w:rsidR="00DD6D3E" w:rsidRPr="002024EF" w:rsidRDefault="00DD6D3E" w:rsidP="00DD6D3E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 Кадровое обеспечение образовательного процесса</w:t>
      </w:r>
    </w:p>
    <w:p w:rsidR="00DD6D3E" w:rsidRPr="002024EF" w:rsidRDefault="00DD6D3E" w:rsidP="00DD6D3E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Требования к квалификации педагогических кадров (преподавателя, мастера), осуществляющих руководство производственной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DD6D3E" w:rsidRPr="002024EF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4. КОНТРОЛЬ И ОЦЕНКА РЕЗУЛЬТАТОВ ОСВОЕНИЯ ПРОГРАММЫ </w:t>
      </w:r>
      <w:r w:rsidRPr="002024EF">
        <w:rPr>
          <w:rFonts w:ascii="Arial" w:hAnsi="Arial" w:cs="Arial"/>
          <w:sz w:val="24"/>
          <w:szCs w:val="24"/>
        </w:rPr>
        <w:t xml:space="preserve"> </w:t>
      </w:r>
      <w:r w:rsidRPr="002024EF">
        <w:rPr>
          <w:rFonts w:ascii="Arial" w:hAnsi="Arial" w:cs="Arial"/>
          <w:b/>
          <w:sz w:val="24"/>
          <w:szCs w:val="24"/>
        </w:rPr>
        <w:t>ПРОИЗВОДСТВЕННОЙ</w:t>
      </w: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DD6D3E" w:rsidRPr="002024EF" w:rsidRDefault="00DD6D3E" w:rsidP="00DD6D3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программы </w:t>
      </w:r>
      <w:r w:rsidRPr="002024EF">
        <w:rPr>
          <w:rFonts w:ascii="Arial" w:hAnsi="Arial" w:cs="Arial"/>
          <w:sz w:val="24"/>
          <w:szCs w:val="24"/>
        </w:rPr>
        <w:t>производственной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занятий, самостоятельного выполнения </w:t>
      </w: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практических проверочных работ. В результате освоения  </w:t>
      </w:r>
      <w:r w:rsidRPr="002024EF">
        <w:rPr>
          <w:rFonts w:ascii="Arial" w:hAnsi="Arial" w:cs="Arial"/>
          <w:sz w:val="24"/>
          <w:szCs w:val="24"/>
        </w:rPr>
        <w:t>производственной</w:t>
      </w: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DD6D3E" w:rsidRPr="002024EF" w:rsidTr="003A5297">
        <w:tc>
          <w:tcPr>
            <w:tcW w:w="2972" w:type="dxa"/>
          </w:tcPr>
          <w:p w:rsidR="00DD6D3E" w:rsidRPr="002024EF" w:rsidRDefault="00DD6D3E" w:rsidP="003A5297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(обучения освоенные умения в рамках ВПД)</w:t>
            </w:r>
          </w:p>
        </w:tc>
        <w:tc>
          <w:tcPr>
            <w:tcW w:w="6373" w:type="dxa"/>
          </w:tcPr>
          <w:p w:rsidR="00DD6D3E" w:rsidRPr="002024EF" w:rsidRDefault="00DD6D3E" w:rsidP="003A5297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D6D3E" w:rsidRPr="002024EF" w:rsidTr="003A5297">
        <w:tc>
          <w:tcPr>
            <w:tcW w:w="2972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ВД. Выращивание, уход и использование декоративных цветочных, древесно-кустарниковых растений в озеленении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ПК.3.2. Выращивание и уход за декоративными цветочными, </w:t>
            </w:r>
            <w:proofErr w:type="gram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  <w:tc>
          <w:tcPr>
            <w:tcW w:w="6373" w:type="dxa"/>
          </w:tcPr>
          <w:p w:rsidR="00DD6D3E" w:rsidRPr="002024EF" w:rsidRDefault="00DD6D3E" w:rsidP="003A5297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hAnsi="Arial" w:cs="Arial"/>
                <w:sz w:val="24"/>
                <w:szCs w:val="24"/>
                <w:lang w:eastAsia="ru-RU"/>
              </w:rPr>
              <w:t>Справка:</w:t>
            </w:r>
          </w:p>
          <w:p w:rsidR="00DD6D3E" w:rsidRPr="002024EF" w:rsidRDefault="00DD6D3E" w:rsidP="003A5297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2024EF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2024EF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- выполнение технологического процесса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выращивание и уход за декоративными цветочными, </w:t>
            </w:r>
            <w:proofErr w:type="gram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 xml:space="preserve"> - </w:t>
            </w: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  <w:r w:rsidRPr="002024EF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 xml:space="preserve">Качественная оценка выполнения операции, изделия в </w:t>
            </w:r>
            <w:proofErr w:type="spellStart"/>
            <w:r w:rsidRPr="002024EF">
              <w:rPr>
                <w:rFonts w:ascii="Arial" w:eastAsia="Calibri" w:hAnsi="Arial" w:cs="Arial"/>
                <w:sz w:val="24"/>
                <w:szCs w:val="24"/>
              </w:rPr>
              <w:t>соответсвии</w:t>
            </w:r>
            <w:proofErr w:type="spellEnd"/>
            <w:r w:rsidRPr="002024EF">
              <w:rPr>
                <w:rFonts w:ascii="Arial" w:eastAsia="Calibri" w:hAnsi="Arial" w:cs="Arial"/>
                <w:sz w:val="24"/>
                <w:szCs w:val="24"/>
              </w:rPr>
              <w:t xml:space="preserve"> с технологической картой, маршрутной картой и т.д.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Сравнительный анализ выполненной работы с наглядным примером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– подготовка и защита индивидуальных и групповых заданий проектного характера.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b/>
                <w:i/>
                <w:sz w:val="24"/>
                <w:szCs w:val="24"/>
              </w:rPr>
              <w:t>Формы оценки</w:t>
            </w:r>
            <w:r w:rsidRPr="002024EF">
              <w:rPr>
                <w:rFonts w:ascii="Arial" w:eastAsia="Calibri" w:hAnsi="Arial" w:cs="Arial"/>
                <w:i/>
                <w:sz w:val="24"/>
                <w:szCs w:val="24"/>
              </w:rPr>
              <w:t xml:space="preserve"> результативности обучения</w:t>
            </w:r>
            <w:r w:rsidRPr="002024EF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: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- накопительная система баллов, на основе которой выставляется итоговая отметка.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Методы контроля </w:t>
            </w:r>
            <w:r w:rsidRPr="002024EF">
              <w:rPr>
                <w:rFonts w:ascii="Arial" w:eastAsia="Calibri" w:hAnsi="Arial" w:cs="Arial"/>
                <w:i/>
                <w:sz w:val="24"/>
                <w:szCs w:val="24"/>
              </w:rPr>
              <w:t xml:space="preserve">направлены на проверку умения </w:t>
            </w:r>
            <w:proofErr w:type="gramStart"/>
            <w:r w:rsidRPr="002024EF">
              <w:rPr>
                <w:rFonts w:ascii="Arial" w:eastAsia="Calibri" w:hAnsi="Arial" w:cs="Arial"/>
                <w:i/>
                <w:sz w:val="24"/>
                <w:szCs w:val="24"/>
              </w:rPr>
              <w:t>обучающихся</w:t>
            </w:r>
            <w:proofErr w:type="gramEnd"/>
            <w:r w:rsidRPr="002024EF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: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– выполнять условия здания на творческом уровне с представлением собственной позиции;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 xml:space="preserve">– делать осознанный выбор способов действий </w:t>
            </w:r>
            <w:proofErr w:type="gramStart"/>
            <w:r w:rsidRPr="002024EF">
              <w:rPr>
                <w:rFonts w:ascii="Arial" w:eastAsia="Calibri" w:hAnsi="Arial" w:cs="Arial"/>
                <w:sz w:val="24"/>
                <w:szCs w:val="24"/>
              </w:rPr>
              <w:t>из</w:t>
            </w:r>
            <w:proofErr w:type="gramEnd"/>
            <w:r w:rsidRPr="002024EF">
              <w:rPr>
                <w:rFonts w:ascii="Arial" w:eastAsia="Calibri" w:hAnsi="Arial" w:cs="Arial"/>
                <w:sz w:val="24"/>
                <w:szCs w:val="24"/>
              </w:rPr>
              <w:t xml:space="preserve"> ранее известных;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– осуществлять коррекцию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(исправление) сделанных ошибок на новом уровне предлагаемых заданий;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sz w:val="24"/>
                <w:szCs w:val="24"/>
              </w:rPr>
              <w:t>– работать в группе и представлять как свою, так и позицию группы.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Методы оценки </w:t>
            </w:r>
            <w:r w:rsidRPr="002024EF">
              <w:rPr>
                <w:rFonts w:ascii="Arial" w:eastAsia="Calibri" w:hAnsi="Arial" w:cs="Arial"/>
                <w:i/>
                <w:sz w:val="24"/>
                <w:szCs w:val="24"/>
              </w:rPr>
              <w:t>результатов обучения</w:t>
            </w:r>
            <w:r w:rsidRPr="002024EF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:</w:t>
            </w:r>
          </w:p>
          <w:p w:rsidR="00DD6D3E" w:rsidRPr="002024EF" w:rsidRDefault="00DD6D3E" w:rsidP="003A5297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024EF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– </w:t>
            </w:r>
            <w:r w:rsidRPr="002024EF">
              <w:rPr>
                <w:rFonts w:ascii="Arial" w:eastAsia="Calibri" w:hAnsi="Arial" w:cs="Arial"/>
                <w:sz w:val="24"/>
                <w:szCs w:val="24"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:rsidR="00DD6D3E" w:rsidRPr="002024EF" w:rsidRDefault="00DD6D3E" w:rsidP="003A5297">
            <w:pPr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024EF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– </w:t>
            </w:r>
            <w:r w:rsidRPr="002024EF">
              <w:rPr>
                <w:rFonts w:ascii="Arial" w:eastAsia="Calibri" w:hAnsi="Arial" w:cs="Arial"/>
                <w:sz w:val="24"/>
                <w:szCs w:val="24"/>
              </w:rPr>
              <w:t>формирование результата итоговой аттестации по дисциплине на основе суммы результатов текущего контроля</w:t>
            </w:r>
          </w:p>
        </w:tc>
      </w:tr>
    </w:tbl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4.1. ПОКАЗАТЕЛИ ОЦЕНКИ РЕЗУЛЬТАТА ПРОВЕРКИ ПРОФЕССИОНАЛЬНЫХ КОМПЕТЕНЦИЙ</w:t>
      </w: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Профессиональные  компетенции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компетенций.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244"/>
      </w:tblGrid>
      <w:tr w:rsidR="00DD6D3E" w:rsidRPr="002024EF" w:rsidTr="003A5297">
        <w:tc>
          <w:tcPr>
            <w:tcW w:w="1101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244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DD6D3E" w:rsidRPr="002024EF" w:rsidTr="003A5297">
        <w:tc>
          <w:tcPr>
            <w:tcW w:w="1101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color w:val="000000"/>
                <w:sz w:val="24"/>
                <w:szCs w:val="24"/>
              </w:rPr>
              <w:t>ПК 3.1.</w:t>
            </w:r>
          </w:p>
        </w:tc>
        <w:tc>
          <w:tcPr>
            <w:tcW w:w="8244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Осуществлять подготовку почвы и семенного материала для выращивания цветочных растений</w:t>
            </w:r>
          </w:p>
        </w:tc>
      </w:tr>
      <w:tr w:rsidR="00DD6D3E" w:rsidRPr="002024EF" w:rsidTr="003A5297">
        <w:tc>
          <w:tcPr>
            <w:tcW w:w="1101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  <w:tc>
          <w:tcPr>
            <w:tcW w:w="8244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Выращивание и уход за декоративными цветочными, </w:t>
            </w:r>
            <w:proofErr w:type="gramStart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</w:tr>
      <w:tr w:rsidR="00DD6D3E" w:rsidRPr="002024EF" w:rsidTr="003A5297">
        <w:tc>
          <w:tcPr>
            <w:tcW w:w="1101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ПК 3.3.</w:t>
            </w:r>
          </w:p>
        </w:tc>
        <w:tc>
          <w:tcPr>
            <w:tcW w:w="8244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</w:tr>
      <w:tr w:rsidR="00DD6D3E" w:rsidRPr="002024EF" w:rsidTr="003A5297">
        <w:tc>
          <w:tcPr>
            <w:tcW w:w="1101" w:type="dxa"/>
          </w:tcPr>
          <w:p w:rsidR="00DD6D3E" w:rsidRPr="002024EF" w:rsidRDefault="00DD6D3E" w:rsidP="003A5297">
            <w:pPr>
              <w:rPr>
                <w:rFonts w:ascii="Arial" w:hAnsi="Arial" w:cs="Arial"/>
                <w:sz w:val="24"/>
                <w:szCs w:val="24"/>
              </w:rPr>
            </w:pPr>
            <w:r w:rsidRPr="002024EF">
              <w:rPr>
                <w:rFonts w:ascii="Arial" w:hAnsi="Arial" w:cs="Arial"/>
                <w:sz w:val="24"/>
                <w:szCs w:val="24"/>
              </w:rPr>
              <w:t>ПК 3.4.</w:t>
            </w:r>
          </w:p>
        </w:tc>
        <w:tc>
          <w:tcPr>
            <w:tcW w:w="8244" w:type="dxa"/>
          </w:tcPr>
          <w:p w:rsidR="00DD6D3E" w:rsidRPr="002024EF" w:rsidRDefault="00DD6D3E" w:rsidP="003A529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24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и формирование газонов, цветников, посадка декоративных древесно-кустарниковых растений</w:t>
            </w:r>
          </w:p>
        </w:tc>
      </w:tr>
    </w:tbl>
    <w:p w:rsidR="00DD6D3E" w:rsidRPr="002024EF" w:rsidRDefault="00DD6D3E" w:rsidP="00DD6D3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ПК</w:t>
      </w:r>
    </w:p>
    <w:p w:rsidR="00DD6D3E" w:rsidRPr="002024EF" w:rsidRDefault="00DD6D3E" w:rsidP="00DD6D3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отбор почвенных образцов для проведения анализов;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определение структуры почвы;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внесение добавок, песка, опилок, торфа, компоста для улучшения состава почвы;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внесение удобрений под глубокую перекопку;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сбор, сушка семян декоративных растений;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обмолот, очистка, подготовка к хранению семян декоративных растений;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составление графика посева культур, высадки рассады;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подготовка семян, сортировка луковиц и клубнелуковиц цветочных растений;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подсадка рассады многолетников, двулетников и луковичных растений на постоянное место;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выгонка луковичных растений;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пикировка и черенкование декоративных растений;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подрезка корней в грунте, отделение отводок саженцев древесно-кустарниковых растений;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заготовка, сортировка и посадка черенков;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стратификация, посадка семян сеянцев;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отбор, выкопка и хранение посадочного материала;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- окучивание, </w:t>
      </w:r>
      <w:proofErr w:type="spell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разокучивание</w:t>
      </w:r>
      <w:proofErr w:type="spell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>, рыхление, мульчирование почвы;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обрезка, формирование кроны молодых деревьев и кустарников;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внесение удобрений и подкормка растений;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- измерение солнечной радиации, температурного, водного режима почвы и воздуха;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обвязка и укрытие декоративных растений;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защита от заморозков дымлением, поливом, мульчированием;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установка защитных колпаков от дождя;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глубокая культивация почвы;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пломбирование дупел, лечение трещин, расколов;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опрыскивание, опыливание химическими препаратами от вредителей и болезней декоративных растений;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планировка, разбивка цветника;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посадка, высадка декоративных растений.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иметь определенный уровень </w:t>
      </w:r>
      <w:proofErr w:type="spellStart"/>
      <w:r w:rsidRPr="002024EF">
        <w:rPr>
          <w:rFonts w:ascii="Arial" w:eastAsia="Times New Roman" w:hAnsi="Arial" w:cs="Arial"/>
          <w:iCs/>
          <w:sz w:val="24"/>
          <w:szCs w:val="24"/>
          <w:lang w:eastAsia="ru-RU"/>
        </w:rPr>
        <w:t>сформированности</w:t>
      </w:r>
      <w:proofErr w:type="spellEnd"/>
      <w:r w:rsidRPr="002024E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proofErr w:type="gramStart"/>
      <w:r w:rsidRPr="002024EF">
        <w:rPr>
          <w:rFonts w:ascii="Arial" w:eastAsia="Times New Roman" w:hAnsi="Arial" w:cs="Arial"/>
          <w:iCs/>
          <w:sz w:val="24"/>
          <w:szCs w:val="24"/>
          <w:lang w:eastAsia="ru-RU"/>
        </w:rPr>
        <w:t>следующих</w:t>
      </w:r>
      <w:proofErr w:type="gramEnd"/>
      <w:r w:rsidRPr="002024E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профессиональных компетенции;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анализ работы на основании заданных условий и в соответствии с требованиями;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выполнение поверки средств измерений в соответствии с допустимыми погрешностями;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выполнение правил по охране труда и санитарно-гигиенических требований;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выполнение трудовых действий;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- владение полной информацией </w:t>
      </w: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об</w:t>
      </w:r>
      <w:proofErr w:type="gram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правилах выполнении работы;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- выполнять трудовые действия </w:t>
      </w: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согласно техпроцесса</w:t>
      </w:r>
      <w:proofErr w:type="gram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выполнены</w:t>
      </w:r>
      <w:proofErr w:type="gram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основными (изученными) свойствами веществ;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демонстрация трудовых действий;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демонстрация знаний и умений по ВПД;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gramStart"/>
      <w:r w:rsidRPr="002024EF">
        <w:rPr>
          <w:rFonts w:ascii="Arial" w:eastAsia="Times New Roman" w:hAnsi="Arial" w:cs="Arial"/>
          <w:sz w:val="24"/>
          <w:szCs w:val="24"/>
          <w:lang w:eastAsia="ru-RU"/>
        </w:rPr>
        <w:t>изложены</w:t>
      </w:r>
      <w:proofErr w:type="gramEnd"/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 правильно, в полном объеме, в соответствии с требованиями;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- качество выполнения работ по требованиям; 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 xml:space="preserve">- качество выполнения работ; 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качество составления учетной документации;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обоснованный выбор соответствующих инструментов и приборов;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обоснованность подбора материалов и оборудования;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-оформление и составление документации;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организация рабочего места;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правильность проведения органолептической оценки качества сырья и продукции в соответствии с требованиями к качеству;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правильно подобрать оборудование  в соответствии с технологическим процессом;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подготовить рабочее место согласно инструкции;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подбор инструмента и оборудования;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расчет материалов;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соблюдение требований безопасности труда;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соблюдение последовательности приемов и технологических операций;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соблюдение правил хранения;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соблюдение правил работ;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соответствие подбора и использования инвентаря и оборудования;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соответствие подбора и использования инвентаря и оборудования требованиям технологического процесса; 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sz w:val="24"/>
          <w:szCs w:val="24"/>
          <w:lang w:eastAsia="ru-RU"/>
        </w:rPr>
        <w:t>- умение делать правильные выводы и обобщения.</w:t>
      </w: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2024EF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2024EF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 </w:t>
      </w:r>
    </w:p>
    <w:p w:rsidR="00DD6D3E" w:rsidRPr="002024EF" w:rsidRDefault="00DD6D3E" w:rsidP="00DD6D3E">
      <w:pPr>
        <w:spacing w:after="160" w:line="259" w:lineRule="auto"/>
        <w:rPr>
          <w:rFonts w:ascii="Arial" w:hAnsi="Arial" w:cs="Arial"/>
          <w:sz w:val="24"/>
          <w:szCs w:val="24"/>
        </w:rPr>
      </w:pPr>
    </w:p>
    <w:p w:rsidR="00DD6D3E" w:rsidRPr="002024EF" w:rsidRDefault="00DD6D3E" w:rsidP="00DD6D3E">
      <w:pPr>
        <w:rPr>
          <w:rFonts w:ascii="Arial" w:hAnsi="Arial" w:cs="Arial"/>
          <w:sz w:val="24"/>
          <w:szCs w:val="24"/>
        </w:rPr>
      </w:pPr>
    </w:p>
    <w:p w:rsidR="00E46466" w:rsidRPr="002024EF" w:rsidRDefault="00613A73">
      <w:pPr>
        <w:rPr>
          <w:rFonts w:ascii="Arial" w:hAnsi="Arial" w:cs="Arial"/>
          <w:sz w:val="24"/>
          <w:szCs w:val="24"/>
        </w:rPr>
      </w:pPr>
    </w:p>
    <w:sectPr w:rsidR="00E46466" w:rsidRPr="002024EF" w:rsidSect="00E45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A73" w:rsidRDefault="00613A73">
      <w:pPr>
        <w:spacing w:after="0" w:line="240" w:lineRule="auto"/>
      </w:pPr>
      <w:r>
        <w:separator/>
      </w:r>
    </w:p>
  </w:endnote>
  <w:endnote w:type="continuationSeparator" w:id="0">
    <w:p w:rsidR="00613A73" w:rsidRDefault="0061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5B67DC" w:rsidRDefault="00DD6D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3EC">
          <w:rPr>
            <w:noProof/>
          </w:rPr>
          <w:t>2</w:t>
        </w:r>
        <w:r>
          <w:fldChar w:fldCharType="end"/>
        </w:r>
      </w:p>
    </w:sdtContent>
  </w:sdt>
  <w:p w:rsidR="005B67DC" w:rsidRDefault="00613A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A73" w:rsidRDefault="00613A73">
      <w:pPr>
        <w:spacing w:after="0" w:line="240" w:lineRule="auto"/>
      </w:pPr>
      <w:r>
        <w:separator/>
      </w:r>
    </w:p>
  </w:footnote>
  <w:footnote w:type="continuationSeparator" w:id="0">
    <w:p w:rsidR="00613A73" w:rsidRDefault="00613A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3E"/>
    <w:rsid w:val="000308D1"/>
    <w:rsid w:val="001078F5"/>
    <w:rsid w:val="002024EF"/>
    <w:rsid w:val="0020707E"/>
    <w:rsid w:val="0022273E"/>
    <w:rsid w:val="0053634A"/>
    <w:rsid w:val="005743EC"/>
    <w:rsid w:val="00583AD1"/>
    <w:rsid w:val="00613A73"/>
    <w:rsid w:val="00622A03"/>
    <w:rsid w:val="00737A35"/>
    <w:rsid w:val="00893449"/>
    <w:rsid w:val="008C5BD5"/>
    <w:rsid w:val="00C010A3"/>
    <w:rsid w:val="00DD6D3E"/>
    <w:rsid w:val="00E414A6"/>
    <w:rsid w:val="00E6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D6D3E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DD6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D6D3E"/>
  </w:style>
  <w:style w:type="character" w:styleId="a7">
    <w:name w:val="page number"/>
    <w:uiPriority w:val="99"/>
    <w:rsid w:val="00DD6D3E"/>
    <w:rPr>
      <w:rFonts w:cs="Times New Roman"/>
    </w:rPr>
  </w:style>
  <w:style w:type="paragraph" w:styleId="a8">
    <w:name w:val="List Paragraph"/>
    <w:basedOn w:val="a"/>
    <w:uiPriority w:val="34"/>
    <w:qFormat/>
    <w:rsid w:val="00DD6D3E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D6D3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D6D3E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DD6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D6D3E"/>
  </w:style>
  <w:style w:type="character" w:styleId="a7">
    <w:name w:val="page number"/>
    <w:uiPriority w:val="99"/>
    <w:rsid w:val="00DD6D3E"/>
    <w:rPr>
      <w:rFonts w:cs="Times New Roman"/>
    </w:rPr>
  </w:style>
  <w:style w:type="paragraph" w:styleId="a8">
    <w:name w:val="List Paragraph"/>
    <w:basedOn w:val="a"/>
    <w:uiPriority w:val="34"/>
    <w:qFormat/>
    <w:rsid w:val="00DD6D3E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D6D3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3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5300</Words>
  <Characters>30212</Characters>
  <Application>Microsoft Office Word</Application>
  <DocSecurity>0</DocSecurity>
  <Lines>251</Lines>
  <Paragraphs>70</Paragraphs>
  <ScaleCrop>false</ScaleCrop>
  <Company/>
  <LinksUpToDate>false</LinksUpToDate>
  <CharactersWithSpaces>35442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Home</cp:lastModifiedBy>
  <cp:revision>10</cp:revision>
  <dcterms:created xsi:type="dcterms:W3CDTF">2022-02-11T09:09:00Z</dcterms:created>
  <dcterms:modified xsi:type="dcterms:W3CDTF">2025-10-18T09:39:00Z</dcterms:modified>
</cp:coreProperties>
</file>